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E424" w14:textId="77777777" w:rsidR="00B8626F" w:rsidRPr="00B8626F" w:rsidRDefault="00B8626F" w:rsidP="00B8626F">
      <w:pPr>
        <w:pStyle w:val="OmniPage2"/>
        <w:spacing w:line="240" w:lineRule="auto"/>
        <w:ind w:right="284"/>
        <w:jc w:val="center"/>
        <w:rPr>
          <w:rFonts w:ascii="Arial" w:hAnsi="Arial"/>
          <w:b/>
          <w:sz w:val="24"/>
          <w:szCs w:val="24"/>
          <w:lang w:val="de-DE"/>
        </w:rPr>
      </w:pPr>
    </w:p>
    <w:p w14:paraId="674F0773" w14:textId="77777777" w:rsidR="00B8626F" w:rsidRPr="00B8626F" w:rsidRDefault="00B8626F" w:rsidP="00B8626F">
      <w:pPr>
        <w:pStyle w:val="OmniPage2"/>
        <w:spacing w:line="240" w:lineRule="auto"/>
        <w:ind w:right="284"/>
        <w:jc w:val="center"/>
        <w:rPr>
          <w:rFonts w:ascii="Arial" w:hAnsi="Arial"/>
          <w:b/>
          <w:sz w:val="24"/>
          <w:szCs w:val="24"/>
          <w:lang w:val="de-DE"/>
        </w:rPr>
      </w:pPr>
    </w:p>
    <w:p w14:paraId="5DDDC6D4" w14:textId="77777777" w:rsidR="00B8626F" w:rsidRPr="00B8626F" w:rsidRDefault="00B8626F" w:rsidP="00B8626F">
      <w:pPr>
        <w:pStyle w:val="OmniPage2"/>
        <w:spacing w:line="240" w:lineRule="auto"/>
        <w:ind w:right="284"/>
        <w:jc w:val="center"/>
        <w:rPr>
          <w:rFonts w:ascii="Arial" w:hAnsi="Arial"/>
          <w:b/>
          <w:sz w:val="24"/>
          <w:szCs w:val="24"/>
          <w:lang w:val="de-DE"/>
        </w:rPr>
      </w:pPr>
    </w:p>
    <w:p w14:paraId="20219D1E" w14:textId="77777777" w:rsidR="00B8626F" w:rsidRPr="005B3DB6" w:rsidRDefault="00B8626F" w:rsidP="00B8626F">
      <w:pPr>
        <w:pStyle w:val="OmniPage2"/>
        <w:spacing w:line="240" w:lineRule="auto"/>
        <w:ind w:right="284"/>
        <w:jc w:val="center"/>
        <w:rPr>
          <w:rFonts w:ascii="Arial" w:hAnsi="Arial"/>
          <w:b/>
          <w:sz w:val="28"/>
          <w:szCs w:val="28"/>
          <w:lang w:val="de-DE"/>
        </w:rPr>
      </w:pPr>
      <w:r w:rsidRPr="005B3DB6">
        <w:rPr>
          <w:rFonts w:ascii="Arial" w:hAnsi="Arial"/>
          <w:b/>
          <w:sz w:val="28"/>
          <w:szCs w:val="28"/>
          <w:lang w:val="de-DE"/>
        </w:rPr>
        <w:t>Geschäftsordnung</w:t>
      </w:r>
    </w:p>
    <w:p w14:paraId="4495432B" w14:textId="77777777" w:rsidR="00B8626F" w:rsidRPr="005B3DB6" w:rsidRDefault="00B8626F" w:rsidP="00B8626F">
      <w:pPr>
        <w:ind w:right="284"/>
        <w:jc w:val="center"/>
        <w:rPr>
          <w:b/>
          <w:sz w:val="28"/>
          <w:szCs w:val="28"/>
        </w:rPr>
      </w:pPr>
      <w:r w:rsidRPr="005B3DB6">
        <w:rPr>
          <w:b/>
          <w:sz w:val="28"/>
          <w:szCs w:val="28"/>
        </w:rPr>
        <w:t xml:space="preserve">für den Stadtrat Landau </w:t>
      </w:r>
      <w:proofErr w:type="spellStart"/>
      <w:r w:rsidRPr="005B3DB6">
        <w:rPr>
          <w:b/>
          <w:sz w:val="28"/>
          <w:szCs w:val="28"/>
        </w:rPr>
        <w:t>a.d.Isar</w:t>
      </w:r>
      <w:proofErr w:type="spellEnd"/>
    </w:p>
    <w:p w14:paraId="2D3E9619" w14:textId="77777777" w:rsidR="00B8626F" w:rsidRPr="005B3DB6" w:rsidRDefault="00B8626F" w:rsidP="00B8626F">
      <w:pPr>
        <w:tabs>
          <w:tab w:val="center" w:pos="4632"/>
          <w:tab w:val="left" w:pos="7699"/>
        </w:tabs>
        <w:ind w:right="284"/>
        <w:rPr>
          <w:b/>
          <w:sz w:val="28"/>
          <w:szCs w:val="28"/>
        </w:rPr>
      </w:pPr>
      <w:r w:rsidRPr="005B3DB6">
        <w:rPr>
          <w:b/>
          <w:sz w:val="28"/>
          <w:szCs w:val="28"/>
        </w:rPr>
        <w:tab/>
        <w:t>der Amtsperiode 20</w:t>
      </w:r>
      <w:r w:rsidR="009A24F8" w:rsidRPr="005B3DB6">
        <w:rPr>
          <w:b/>
          <w:sz w:val="28"/>
          <w:szCs w:val="28"/>
        </w:rPr>
        <w:t>20</w:t>
      </w:r>
      <w:r w:rsidRPr="005B3DB6">
        <w:rPr>
          <w:b/>
          <w:sz w:val="28"/>
          <w:szCs w:val="28"/>
        </w:rPr>
        <w:t>/202</w:t>
      </w:r>
      <w:r w:rsidR="009A24F8" w:rsidRPr="005B3DB6">
        <w:rPr>
          <w:b/>
          <w:sz w:val="28"/>
          <w:szCs w:val="28"/>
        </w:rPr>
        <w:t>6</w:t>
      </w:r>
    </w:p>
    <w:p w14:paraId="55110FE0" w14:textId="77777777" w:rsidR="00B8626F" w:rsidRPr="005B3DB6" w:rsidRDefault="00B8626F" w:rsidP="00B8626F">
      <w:pPr>
        <w:ind w:right="284"/>
        <w:jc w:val="center"/>
        <w:rPr>
          <w:b/>
          <w:szCs w:val="24"/>
        </w:rPr>
      </w:pPr>
    </w:p>
    <w:p w14:paraId="0A9AF991" w14:textId="77777777" w:rsidR="00B8626F" w:rsidRPr="005B3DB6" w:rsidRDefault="00B8626F" w:rsidP="00B8626F">
      <w:pPr>
        <w:ind w:right="284"/>
        <w:jc w:val="center"/>
        <w:rPr>
          <w:b/>
          <w:szCs w:val="24"/>
        </w:rPr>
      </w:pPr>
    </w:p>
    <w:p w14:paraId="7664E672" w14:textId="77777777" w:rsidR="00B8626F" w:rsidRPr="005B3DB6" w:rsidRDefault="00B8626F" w:rsidP="00B8626F">
      <w:pPr>
        <w:ind w:right="284"/>
        <w:jc w:val="center"/>
        <w:rPr>
          <w:b/>
          <w:szCs w:val="24"/>
        </w:rPr>
      </w:pPr>
    </w:p>
    <w:p w14:paraId="17E99B27" w14:textId="77777777" w:rsidR="00B8626F" w:rsidRPr="005B3DB6" w:rsidRDefault="009A24F8" w:rsidP="00CF2B07">
      <w:pPr>
        <w:pStyle w:val="OmniPage3"/>
        <w:spacing w:line="240" w:lineRule="auto"/>
        <w:ind w:right="-142"/>
        <w:jc w:val="both"/>
        <w:rPr>
          <w:rFonts w:ascii="Arial" w:hAnsi="Arial"/>
          <w:sz w:val="24"/>
          <w:szCs w:val="24"/>
          <w:lang w:val="de-DE" w:eastAsia="de-DE"/>
        </w:rPr>
      </w:pPr>
      <w:r w:rsidRPr="005B3DB6">
        <w:rPr>
          <w:rFonts w:ascii="Arial" w:hAnsi="Arial" w:cs="Arial"/>
          <w:sz w:val="24"/>
          <w:szCs w:val="24"/>
        </w:rPr>
        <w:t xml:space="preserve">Der </w:t>
      </w:r>
      <w:proofErr w:type="spellStart"/>
      <w:r w:rsidR="00CF2B07" w:rsidRPr="005B3DB6">
        <w:rPr>
          <w:rFonts w:ascii="Arial" w:hAnsi="Arial" w:cs="Arial"/>
          <w:sz w:val="24"/>
          <w:szCs w:val="24"/>
        </w:rPr>
        <w:t>Stadtrat</w:t>
      </w:r>
      <w:proofErr w:type="spellEnd"/>
      <w:r w:rsidRPr="005B3DB6">
        <w:rPr>
          <w:rFonts w:ascii="Arial" w:hAnsi="Arial" w:cs="Arial"/>
          <w:sz w:val="24"/>
          <w:szCs w:val="24"/>
        </w:rPr>
        <w:t xml:space="preserve"> Landau </w:t>
      </w:r>
      <w:proofErr w:type="spellStart"/>
      <w:r w:rsidRPr="005B3DB6">
        <w:rPr>
          <w:rFonts w:ascii="Arial" w:hAnsi="Arial" w:cs="Arial"/>
          <w:sz w:val="24"/>
          <w:szCs w:val="24"/>
        </w:rPr>
        <w:t>a.</w:t>
      </w:r>
      <w:proofErr w:type="gramStart"/>
      <w:r w:rsidRPr="005B3DB6">
        <w:rPr>
          <w:rFonts w:ascii="Arial" w:hAnsi="Arial" w:cs="Arial"/>
          <w:sz w:val="24"/>
          <w:szCs w:val="24"/>
        </w:rPr>
        <w:t>d.Isar</w:t>
      </w:r>
      <w:proofErr w:type="spellEnd"/>
      <w:proofErr w:type="gramEnd"/>
      <w:r w:rsidRPr="005B3DB6">
        <w:rPr>
          <w:rFonts w:ascii="Arial" w:hAnsi="Arial" w:cs="Arial"/>
          <w:sz w:val="24"/>
          <w:szCs w:val="24"/>
        </w:rPr>
        <w:t xml:space="preserve"> </w:t>
      </w:r>
      <w:proofErr w:type="spellStart"/>
      <w:r w:rsidRPr="005B3DB6">
        <w:rPr>
          <w:rFonts w:ascii="Arial" w:hAnsi="Arial" w:cs="Arial"/>
          <w:sz w:val="24"/>
          <w:szCs w:val="24"/>
        </w:rPr>
        <w:t>gibt</w:t>
      </w:r>
      <w:proofErr w:type="spellEnd"/>
      <w:r w:rsidRPr="005B3DB6">
        <w:rPr>
          <w:rFonts w:ascii="Arial" w:hAnsi="Arial" w:cs="Arial"/>
          <w:sz w:val="24"/>
          <w:szCs w:val="24"/>
        </w:rPr>
        <w:t xml:space="preserve"> </w:t>
      </w:r>
      <w:proofErr w:type="spellStart"/>
      <w:r w:rsidRPr="005B3DB6">
        <w:rPr>
          <w:rFonts w:ascii="Arial" w:hAnsi="Arial" w:cs="Arial"/>
          <w:sz w:val="24"/>
          <w:szCs w:val="24"/>
        </w:rPr>
        <w:t>sich</w:t>
      </w:r>
      <w:proofErr w:type="spellEnd"/>
      <w:r w:rsidRPr="005B3DB6">
        <w:rPr>
          <w:rFonts w:ascii="Arial" w:hAnsi="Arial" w:cs="Arial"/>
          <w:sz w:val="24"/>
          <w:szCs w:val="24"/>
        </w:rPr>
        <w:t xml:space="preserve"> </w:t>
      </w:r>
      <w:proofErr w:type="spellStart"/>
      <w:r w:rsidRPr="005B3DB6">
        <w:rPr>
          <w:rFonts w:ascii="Arial" w:hAnsi="Arial" w:cs="Arial"/>
          <w:sz w:val="24"/>
          <w:szCs w:val="24"/>
        </w:rPr>
        <w:t>aufgrund</w:t>
      </w:r>
      <w:proofErr w:type="spellEnd"/>
      <w:r w:rsidRPr="005B3DB6">
        <w:rPr>
          <w:rFonts w:ascii="Arial" w:hAnsi="Arial" w:cs="Arial"/>
          <w:sz w:val="24"/>
          <w:szCs w:val="24"/>
        </w:rPr>
        <w:t xml:space="preserve"> des Art. 45 Abs. 1 der </w:t>
      </w:r>
      <w:proofErr w:type="spellStart"/>
      <w:r w:rsidRPr="005B3DB6">
        <w:rPr>
          <w:rFonts w:ascii="Arial" w:hAnsi="Arial" w:cs="Arial"/>
          <w:sz w:val="24"/>
          <w:szCs w:val="24"/>
        </w:rPr>
        <w:t>Gemeindeordnung</w:t>
      </w:r>
      <w:proofErr w:type="spellEnd"/>
      <w:r w:rsidRPr="005B3DB6">
        <w:rPr>
          <w:rFonts w:ascii="Arial" w:hAnsi="Arial" w:cs="Arial"/>
          <w:sz w:val="24"/>
          <w:szCs w:val="24"/>
        </w:rPr>
        <w:t xml:space="preserve"> </w:t>
      </w:r>
      <w:proofErr w:type="spellStart"/>
      <w:r w:rsidRPr="005B3DB6">
        <w:rPr>
          <w:rFonts w:ascii="Arial" w:hAnsi="Arial" w:cs="Arial"/>
          <w:sz w:val="24"/>
          <w:szCs w:val="24"/>
        </w:rPr>
        <w:t>für</w:t>
      </w:r>
      <w:proofErr w:type="spellEnd"/>
      <w:r w:rsidRPr="005B3DB6">
        <w:rPr>
          <w:rFonts w:ascii="Arial" w:hAnsi="Arial" w:cs="Arial"/>
          <w:sz w:val="24"/>
          <w:szCs w:val="24"/>
        </w:rPr>
        <w:t xml:space="preserve"> den </w:t>
      </w:r>
      <w:proofErr w:type="spellStart"/>
      <w:r w:rsidRPr="005B3DB6">
        <w:rPr>
          <w:rFonts w:ascii="Arial" w:hAnsi="Arial" w:cs="Arial"/>
          <w:sz w:val="24"/>
          <w:szCs w:val="24"/>
        </w:rPr>
        <w:t>Freistaat</w:t>
      </w:r>
      <w:proofErr w:type="spellEnd"/>
      <w:r w:rsidRPr="005B3DB6">
        <w:rPr>
          <w:rFonts w:ascii="Arial" w:hAnsi="Arial" w:cs="Arial"/>
          <w:sz w:val="24"/>
          <w:szCs w:val="24"/>
        </w:rPr>
        <w:t xml:space="preserve"> Bayern (GO) in der </w:t>
      </w:r>
      <w:proofErr w:type="spellStart"/>
      <w:r w:rsidRPr="005B3DB6">
        <w:rPr>
          <w:rFonts w:ascii="Arial" w:hAnsi="Arial" w:cs="Arial"/>
          <w:sz w:val="24"/>
          <w:szCs w:val="24"/>
        </w:rPr>
        <w:t>Fassung</w:t>
      </w:r>
      <w:proofErr w:type="spellEnd"/>
      <w:r w:rsidRPr="005B3DB6">
        <w:rPr>
          <w:rFonts w:ascii="Arial" w:hAnsi="Arial" w:cs="Arial"/>
          <w:sz w:val="24"/>
          <w:szCs w:val="24"/>
        </w:rPr>
        <w:t xml:space="preserve"> der </w:t>
      </w:r>
      <w:proofErr w:type="spellStart"/>
      <w:r w:rsidRPr="005B3DB6">
        <w:rPr>
          <w:rFonts w:ascii="Arial" w:hAnsi="Arial" w:cs="Arial"/>
          <w:sz w:val="24"/>
          <w:szCs w:val="24"/>
        </w:rPr>
        <w:t>Bekanntmachung</w:t>
      </w:r>
      <w:proofErr w:type="spellEnd"/>
      <w:r w:rsidRPr="005B3DB6">
        <w:rPr>
          <w:rFonts w:ascii="Arial" w:hAnsi="Arial" w:cs="Arial"/>
          <w:sz w:val="24"/>
          <w:szCs w:val="24"/>
        </w:rPr>
        <w:t xml:space="preserve"> </w:t>
      </w:r>
      <w:proofErr w:type="spellStart"/>
      <w:r w:rsidRPr="005B3DB6">
        <w:rPr>
          <w:rFonts w:ascii="Arial" w:hAnsi="Arial" w:cs="Arial"/>
          <w:sz w:val="24"/>
          <w:szCs w:val="24"/>
        </w:rPr>
        <w:t>vom</w:t>
      </w:r>
      <w:proofErr w:type="spellEnd"/>
      <w:r w:rsidRPr="005B3DB6">
        <w:rPr>
          <w:rFonts w:ascii="Arial" w:hAnsi="Arial" w:cs="Arial"/>
          <w:sz w:val="24"/>
          <w:szCs w:val="24"/>
        </w:rPr>
        <w:t xml:space="preserve"> 22. August 1998 (</w:t>
      </w:r>
      <w:proofErr w:type="spellStart"/>
      <w:r w:rsidRPr="005B3DB6">
        <w:rPr>
          <w:rFonts w:ascii="Arial" w:hAnsi="Arial" w:cs="Arial"/>
          <w:sz w:val="24"/>
          <w:szCs w:val="24"/>
        </w:rPr>
        <w:t>GVBl</w:t>
      </w:r>
      <w:proofErr w:type="spellEnd"/>
      <w:r w:rsidRPr="005B3DB6">
        <w:rPr>
          <w:rFonts w:ascii="Arial" w:hAnsi="Arial" w:cs="Arial"/>
          <w:sz w:val="24"/>
          <w:szCs w:val="24"/>
        </w:rPr>
        <w:t xml:space="preserve">. S. 796, </w:t>
      </w:r>
      <w:proofErr w:type="spellStart"/>
      <w:r w:rsidRPr="005B3DB6">
        <w:rPr>
          <w:rFonts w:ascii="Arial" w:hAnsi="Arial" w:cs="Arial"/>
          <w:sz w:val="24"/>
          <w:szCs w:val="24"/>
        </w:rPr>
        <w:t>BayRS</w:t>
      </w:r>
      <w:proofErr w:type="spellEnd"/>
      <w:r w:rsidRPr="005B3DB6">
        <w:rPr>
          <w:rFonts w:ascii="Arial" w:hAnsi="Arial" w:cs="Arial"/>
          <w:sz w:val="24"/>
          <w:szCs w:val="24"/>
        </w:rPr>
        <w:t xml:space="preserve"> 2020-1-1-I), </w:t>
      </w:r>
      <w:proofErr w:type="spellStart"/>
      <w:r w:rsidRPr="005B3DB6">
        <w:rPr>
          <w:rFonts w:ascii="Arial" w:hAnsi="Arial" w:cs="Arial"/>
          <w:sz w:val="24"/>
          <w:szCs w:val="24"/>
        </w:rPr>
        <w:t>zuletzt</w:t>
      </w:r>
      <w:proofErr w:type="spellEnd"/>
      <w:r w:rsidRPr="005B3DB6">
        <w:rPr>
          <w:rFonts w:ascii="Arial" w:hAnsi="Arial" w:cs="Arial"/>
          <w:sz w:val="24"/>
          <w:szCs w:val="24"/>
        </w:rPr>
        <w:t xml:space="preserve"> </w:t>
      </w:r>
      <w:proofErr w:type="spellStart"/>
      <w:r w:rsidRPr="005B3DB6">
        <w:rPr>
          <w:rFonts w:ascii="Arial" w:hAnsi="Arial" w:cs="Arial"/>
          <w:sz w:val="24"/>
          <w:szCs w:val="24"/>
        </w:rPr>
        <w:t>geändert</w:t>
      </w:r>
      <w:proofErr w:type="spellEnd"/>
      <w:r w:rsidRPr="005B3DB6">
        <w:rPr>
          <w:rFonts w:ascii="Arial" w:hAnsi="Arial" w:cs="Arial"/>
          <w:sz w:val="24"/>
          <w:szCs w:val="24"/>
        </w:rPr>
        <w:t xml:space="preserve"> </w:t>
      </w:r>
      <w:proofErr w:type="spellStart"/>
      <w:r w:rsidRPr="005B3DB6">
        <w:rPr>
          <w:rFonts w:ascii="Arial" w:hAnsi="Arial" w:cs="Arial"/>
          <w:sz w:val="24"/>
          <w:szCs w:val="24"/>
        </w:rPr>
        <w:t>durch</w:t>
      </w:r>
      <w:proofErr w:type="spellEnd"/>
      <w:r w:rsidRPr="005B3DB6">
        <w:rPr>
          <w:rFonts w:ascii="Arial" w:hAnsi="Arial" w:cs="Arial"/>
          <w:sz w:val="24"/>
          <w:szCs w:val="24"/>
        </w:rPr>
        <w:t xml:space="preserve"> § 1 Abs. 38 der </w:t>
      </w:r>
      <w:proofErr w:type="spellStart"/>
      <w:r w:rsidRPr="005B3DB6">
        <w:rPr>
          <w:rFonts w:ascii="Arial" w:hAnsi="Arial" w:cs="Arial"/>
          <w:sz w:val="24"/>
          <w:szCs w:val="24"/>
        </w:rPr>
        <w:t>Verordnung</w:t>
      </w:r>
      <w:proofErr w:type="spellEnd"/>
      <w:r w:rsidRPr="005B3DB6">
        <w:rPr>
          <w:rFonts w:ascii="Arial" w:hAnsi="Arial" w:cs="Arial"/>
          <w:sz w:val="24"/>
          <w:szCs w:val="24"/>
        </w:rPr>
        <w:t xml:space="preserve"> </w:t>
      </w:r>
      <w:proofErr w:type="spellStart"/>
      <w:r w:rsidRPr="005B3DB6">
        <w:rPr>
          <w:rFonts w:ascii="Arial" w:hAnsi="Arial" w:cs="Arial"/>
          <w:sz w:val="24"/>
          <w:szCs w:val="24"/>
        </w:rPr>
        <w:t>vom</w:t>
      </w:r>
      <w:proofErr w:type="spellEnd"/>
      <w:r w:rsidRPr="005B3DB6">
        <w:rPr>
          <w:rFonts w:ascii="Arial" w:hAnsi="Arial" w:cs="Arial"/>
          <w:sz w:val="24"/>
          <w:szCs w:val="24"/>
        </w:rPr>
        <w:t xml:space="preserve"> 26. </w:t>
      </w:r>
      <w:proofErr w:type="spellStart"/>
      <w:r w:rsidRPr="005B3DB6">
        <w:rPr>
          <w:rFonts w:ascii="Arial" w:hAnsi="Arial" w:cs="Arial"/>
          <w:sz w:val="24"/>
          <w:szCs w:val="24"/>
        </w:rPr>
        <w:t>März</w:t>
      </w:r>
      <w:proofErr w:type="spellEnd"/>
      <w:r w:rsidRPr="005B3DB6">
        <w:rPr>
          <w:rFonts w:ascii="Arial" w:hAnsi="Arial" w:cs="Arial"/>
          <w:sz w:val="24"/>
          <w:szCs w:val="24"/>
        </w:rPr>
        <w:t xml:space="preserve"> 2019 (</w:t>
      </w:r>
      <w:proofErr w:type="spellStart"/>
      <w:r w:rsidRPr="005B3DB6">
        <w:rPr>
          <w:rFonts w:ascii="Arial" w:hAnsi="Arial" w:cs="Arial"/>
          <w:sz w:val="24"/>
          <w:szCs w:val="24"/>
        </w:rPr>
        <w:t>GVBl</w:t>
      </w:r>
      <w:proofErr w:type="spellEnd"/>
      <w:r w:rsidRPr="005B3DB6">
        <w:rPr>
          <w:rFonts w:ascii="Arial" w:hAnsi="Arial" w:cs="Arial"/>
          <w:sz w:val="24"/>
          <w:szCs w:val="24"/>
        </w:rPr>
        <w:t xml:space="preserve">. S. 98), </w:t>
      </w:r>
      <w:proofErr w:type="spellStart"/>
      <w:r w:rsidRPr="005B3DB6">
        <w:rPr>
          <w:rFonts w:ascii="Arial" w:hAnsi="Arial" w:cs="Arial"/>
          <w:sz w:val="24"/>
          <w:szCs w:val="24"/>
        </w:rPr>
        <w:t>folgende</w:t>
      </w:r>
      <w:proofErr w:type="spellEnd"/>
      <w:r w:rsidRPr="005B3DB6">
        <w:rPr>
          <w:sz w:val="24"/>
          <w:szCs w:val="24"/>
        </w:rPr>
        <w:t xml:space="preserve"> </w:t>
      </w:r>
    </w:p>
    <w:p w14:paraId="77F1E4D5" w14:textId="77777777" w:rsidR="00B8626F" w:rsidRPr="005B3DB6" w:rsidRDefault="00B8626F" w:rsidP="00B8626F">
      <w:pPr>
        <w:pStyle w:val="OmniPage3"/>
        <w:spacing w:line="240" w:lineRule="auto"/>
        <w:jc w:val="both"/>
        <w:rPr>
          <w:rFonts w:ascii="Arial" w:hAnsi="Arial"/>
          <w:sz w:val="24"/>
          <w:szCs w:val="24"/>
          <w:lang w:val="de-DE" w:eastAsia="de-DE"/>
        </w:rPr>
      </w:pPr>
    </w:p>
    <w:p w14:paraId="15E4AC07" w14:textId="77777777" w:rsidR="00B8626F" w:rsidRPr="005B3DB6" w:rsidRDefault="00B8626F" w:rsidP="00B8626F">
      <w:pPr>
        <w:pStyle w:val="OmniPage2"/>
        <w:spacing w:line="240" w:lineRule="auto"/>
        <w:ind w:right="284"/>
        <w:jc w:val="center"/>
        <w:rPr>
          <w:rFonts w:ascii="Arial" w:hAnsi="Arial"/>
          <w:b/>
          <w:sz w:val="28"/>
          <w:szCs w:val="28"/>
          <w:lang w:val="de-DE"/>
        </w:rPr>
      </w:pPr>
      <w:r w:rsidRPr="005B3DB6">
        <w:rPr>
          <w:rFonts w:ascii="Arial" w:hAnsi="Arial"/>
          <w:b/>
          <w:sz w:val="28"/>
          <w:szCs w:val="28"/>
          <w:lang w:val="de-DE"/>
        </w:rPr>
        <w:t>Geschäftsordnung:</w:t>
      </w:r>
    </w:p>
    <w:p w14:paraId="00A84AB5" w14:textId="77777777" w:rsidR="00B8626F" w:rsidRPr="005B3DB6" w:rsidRDefault="00B8626F" w:rsidP="00B8626F">
      <w:pPr>
        <w:pStyle w:val="OmniPage3"/>
        <w:spacing w:line="240" w:lineRule="auto"/>
        <w:ind w:right="284"/>
        <w:jc w:val="center"/>
        <w:rPr>
          <w:rFonts w:ascii="Arial" w:hAnsi="Arial"/>
          <w:sz w:val="24"/>
          <w:szCs w:val="24"/>
          <w:lang w:val="de-DE" w:eastAsia="de-DE"/>
        </w:rPr>
      </w:pPr>
    </w:p>
    <w:p w14:paraId="5346C424" w14:textId="77777777" w:rsidR="00B8626F" w:rsidRPr="005B3DB6" w:rsidRDefault="00B8626F" w:rsidP="00B8626F">
      <w:pPr>
        <w:pStyle w:val="berschrift1"/>
        <w:jc w:val="center"/>
        <w:rPr>
          <w:rFonts w:cs="Arial"/>
          <w:sz w:val="24"/>
          <w:szCs w:val="24"/>
          <w:lang w:eastAsia="de-DE"/>
        </w:rPr>
      </w:pPr>
      <w:bookmarkStart w:id="0" w:name="_Toc365527576"/>
      <w:bookmarkStart w:id="1" w:name="_Toc368917936"/>
      <w:bookmarkStart w:id="2" w:name="_Toc368917992"/>
      <w:bookmarkStart w:id="3" w:name="_Toc368918194"/>
      <w:bookmarkStart w:id="4" w:name="_Toc368918249"/>
      <w:r w:rsidRPr="005B3DB6">
        <w:rPr>
          <w:rFonts w:cs="Arial"/>
          <w:sz w:val="24"/>
          <w:szCs w:val="24"/>
          <w:lang w:eastAsia="de-DE"/>
        </w:rPr>
        <w:t>A. Die Gemeindeorgane und ihre Aufgaben</w:t>
      </w:r>
      <w:bookmarkEnd w:id="0"/>
      <w:bookmarkEnd w:id="1"/>
      <w:bookmarkEnd w:id="2"/>
      <w:bookmarkEnd w:id="3"/>
      <w:bookmarkEnd w:id="4"/>
    </w:p>
    <w:p w14:paraId="5CDF705F" w14:textId="77777777" w:rsidR="00B8626F" w:rsidRPr="005B3DB6" w:rsidRDefault="00B8626F" w:rsidP="00B8626F">
      <w:pPr>
        <w:rPr>
          <w:lang w:eastAsia="de-DE"/>
        </w:rPr>
      </w:pPr>
    </w:p>
    <w:p w14:paraId="02E6C2E8" w14:textId="77777777" w:rsidR="00B8626F" w:rsidRPr="005B3DB6" w:rsidRDefault="00B8626F" w:rsidP="00B8626F">
      <w:pPr>
        <w:pStyle w:val="OmniPage2"/>
        <w:spacing w:line="240" w:lineRule="auto"/>
        <w:ind w:right="284"/>
        <w:jc w:val="center"/>
        <w:rPr>
          <w:rFonts w:ascii="Arial" w:hAnsi="Arial"/>
          <w:sz w:val="24"/>
          <w:szCs w:val="24"/>
          <w:lang w:val="de-DE"/>
        </w:rPr>
      </w:pPr>
      <w:r w:rsidRPr="005B3DB6">
        <w:rPr>
          <w:rFonts w:ascii="Arial" w:hAnsi="Arial"/>
          <w:b/>
          <w:sz w:val="24"/>
          <w:szCs w:val="24"/>
          <w:lang w:val="de-DE"/>
        </w:rPr>
        <w:t>I. Der Stadtrat</w:t>
      </w:r>
    </w:p>
    <w:p w14:paraId="69D00250" w14:textId="77777777" w:rsidR="00B8626F" w:rsidRPr="005B3DB6" w:rsidRDefault="00B8626F" w:rsidP="00B8626F">
      <w:pPr>
        <w:pStyle w:val="berschrift3"/>
        <w:spacing w:before="0"/>
        <w:jc w:val="center"/>
        <w:rPr>
          <w:rFonts w:ascii="Arial" w:hAnsi="Arial" w:cs="Arial"/>
          <w:color w:val="auto"/>
          <w:szCs w:val="24"/>
          <w:lang w:eastAsia="de-DE"/>
        </w:rPr>
      </w:pPr>
    </w:p>
    <w:p w14:paraId="6BF5B491" w14:textId="77777777" w:rsidR="00B8626F" w:rsidRPr="005B3DB6" w:rsidRDefault="00B8626F" w:rsidP="00B8626F">
      <w:pPr>
        <w:pStyle w:val="berschrift3"/>
        <w:spacing w:before="0"/>
        <w:jc w:val="center"/>
        <w:rPr>
          <w:rFonts w:ascii="Arial" w:hAnsi="Arial" w:cs="Arial"/>
          <w:color w:val="auto"/>
          <w:szCs w:val="24"/>
          <w:lang w:eastAsia="de-DE"/>
        </w:rPr>
      </w:pPr>
    </w:p>
    <w:p w14:paraId="4C1D1909" w14:textId="77777777" w:rsidR="00B8626F" w:rsidRPr="005B3DB6" w:rsidRDefault="00B8626F" w:rsidP="00B8626F">
      <w:pPr>
        <w:pStyle w:val="berschrift3"/>
        <w:spacing w:before="0"/>
        <w:jc w:val="center"/>
        <w:rPr>
          <w:rFonts w:ascii="Arial" w:hAnsi="Arial" w:cs="Arial"/>
          <w:color w:val="auto"/>
          <w:szCs w:val="24"/>
          <w:lang w:eastAsia="de-DE"/>
        </w:rPr>
      </w:pPr>
      <w:r w:rsidRPr="005B3DB6">
        <w:rPr>
          <w:rFonts w:ascii="Arial" w:hAnsi="Arial" w:cs="Arial"/>
          <w:color w:val="auto"/>
          <w:szCs w:val="24"/>
          <w:lang w:eastAsia="de-DE"/>
        </w:rPr>
        <w:t xml:space="preserve">§ 1 </w:t>
      </w:r>
    </w:p>
    <w:p w14:paraId="13563993" w14:textId="77777777" w:rsidR="00DE4A19" w:rsidRPr="005B3DB6" w:rsidRDefault="00DE4A19" w:rsidP="00DE4A19">
      <w:pPr>
        <w:rPr>
          <w:lang w:eastAsia="de-DE"/>
        </w:rPr>
      </w:pPr>
    </w:p>
    <w:p w14:paraId="6DEB84EE" w14:textId="77777777" w:rsidR="00B8626F" w:rsidRPr="005B3DB6" w:rsidRDefault="00B8626F" w:rsidP="00B8626F">
      <w:pPr>
        <w:pStyle w:val="berschrift3"/>
        <w:spacing w:before="0"/>
        <w:jc w:val="center"/>
        <w:rPr>
          <w:rFonts w:ascii="Arial" w:hAnsi="Arial" w:cs="Arial"/>
          <w:color w:val="auto"/>
          <w:szCs w:val="24"/>
          <w:lang w:eastAsia="de-DE"/>
        </w:rPr>
      </w:pPr>
      <w:r w:rsidRPr="005B3DB6">
        <w:rPr>
          <w:rFonts w:ascii="Arial" w:hAnsi="Arial" w:cs="Arial"/>
          <w:color w:val="auto"/>
          <w:szCs w:val="24"/>
          <w:lang w:eastAsia="de-DE"/>
        </w:rPr>
        <w:t>Zuständigkeit im Allgemeinen</w:t>
      </w:r>
    </w:p>
    <w:p w14:paraId="7F579811" w14:textId="77777777" w:rsidR="00B8626F" w:rsidRPr="005B3DB6" w:rsidRDefault="00B8626F" w:rsidP="00B8626F">
      <w:pPr>
        <w:pStyle w:val="OmniPage5"/>
        <w:spacing w:line="240" w:lineRule="auto"/>
        <w:ind w:right="284"/>
        <w:jc w:val="center"/>
        <w:rPr>
          <w:rFonts w:ascii="Arial" w:hAnsi="Arial"/>
          <w:b/>
          <w:sz w:val="24"/>
          <w:szCs w:val="24"/>
          <w:lang w:val="de-DE"/>
        </w:rPr>
      </w:pPr>
    </w:p>
    <w:p w14:paraId="5E71BCE2" w14:textId="77777777" w:rsidR="009A24F8" w:rsidRPr="005B3DB6" w:rsidRDefault="009A24F8" w:rsidP="009A24F8">
      <w:pPr>
        <w:pBdr>
          <w:top w:val="nil"/>
          <w:left w:val="nil"/>
          <w:bottom w:val="nil"/>
          <w:right w:val="nil"/>
          <w:between w:val="nil"/>
        </w:pBdr>
        <w:ind w:right="-142"/>
        <w:jc w:val="both"/>
        <w:rPr>
          <w:color w:val="000000" w:themeColor="text1"/>
        </w:rPr>
      </w:pPr>
      <w:r w:rsidRPr="005B3DB6">
        <w:rPr>
          <w:color w:val="000000"/>
        </w:rPr>
        <w:t xml:space="preserve">(1) Der Stadtrat beschließt über alle Angelegenheiten des eigenen und des übertragenen Wirkungskreises, soweit sie nicht ausdrücklich beschließenden Ausschüssen übertragen sind oder </w:t>
      </w:r>
      <w:proofErr w:type="gramStart"/>
      <w:r w:rsidRPr="005B3DB6">
        <w:rPr>
          <w:color w:val="000000"/>
        </w:rPr>
        <w:t>aufgrund Gesetz</w:t>
      </w:r>
      <w:proofErr w:type="gramEnd"/>
      <w:r w:rsidRPr="005B3DB6">
        <w:rPr>
          <w:color w:val="000000"/>
        </w:rPr>
        <w:t xml:space="preserve"> bzw. Übertragung durch den Stadtrat in die Zuständigkeit des </w:t>
      </w:r>
      <w:r w:rsidRPr="005B3DB6">
        <w:rPr>
          <w:color w:val="000000" w:themeColor="text1"/>
        </w:rPr>
        <w:t>ersten Bürgermeisters oder der ersten Bürgermeisterin fallen.</w:t>
      </w:r>
    </w:p>
    <w:p w14:paraId="4C681BEB" w14:textId="77777777" w:rsidR="009A24F8" w:rsidRPr="005B3DB6" w:rsidRDefault="009A24F8" w:rsidP="009A24F8">
      <w:pPr>
        <w:pBdr>
          <w:top w:val="nil"/>
          <w:left w:val="nil"/>
          <w:bottom w:val="nil"/>
          <w:right w:val="nil"/>
          <w:between w:val="nil"/>
        </w:pBdr>
        <w:ind w:right="-142"/>
        <w:rPr>
          <w:color w:val="000000"/>
        </w:rPr>
      </w:pPr>
    </w:p>
    <w:p w14:paraId="5103DCD6" w14:textId="77777777" w:rsidR="00EE0899" w:rsidRPr="005B3DB6" w:rsidRDefault="009A24F8" w:rsidP="009A24F8">
      <w:pPr>
        <w:pStyle w:val="OmniPage3"/>
        <w:spacing w:line="240" w:lineRule="auto"/>
        <w:ind w:right="-142"/>
        <w:jc w:val="both"/>
        <w:rPr>
          <w:rFonts w:ascii="Arial" w:hAnsi="Arial" w:cs="Arial"/>
          <w:sz w:val="24"/>
          <w:szCs w:val="24"/>
          <w:lang w:val="de-DE" w:eastAsia="de-DE"/>
        </w:rPr>
      </w:pPr>
      <w:r w:rsidRPr="005B3DB6">
        <w:rPr>
          <w:rFonts w:ascii="Arial" w:hAnsi="Arial" w:cs="Arial"/>
          <w:sz w:val="24"/>
          <w:szCs w:val="24"/>
        </w:rPr>
        <w:t xml:space="preserve">(2) </w:t>
      </w:r>
      <w:r w:rsidRPr="005B3DB6">
        <w:rPr>
          <w:rFonts w:ascii="Arial" w:hAnsi="Arial" w:cs="Arial"/>
          <w:sz w:val="24"/>
          <w:szCs w:val="24"/>
          <w:vertAlign w:val="superscript"/>
        </w:rPr>
        <w:t>1</w:t>
      </w:r>
      <w:r w:rsidRPr="005B3DB6">
        <w:rPr>
          <w:rFonts w:ascii="Arial" w:hAnsi="Arial" w:cs="Arial"/>
          <w:sz w:val="24"/>
          <w:szCs w:val="24"/>
        </w:rPr>
        <w:t xml:space="preserve">Der </w:t>
      </w:r>
      <w:proofErr w:type="spellStart"/>
      <w:r w:rsidRPr="005B3DB6">
        <w:rPr>
          <w:rFonts w:ascii="Arial" w:hAnsi="Arial" w:cs="Arial"/>
          <w:sz w:val="24"/>
          <w:szCs w:val="24"/>
        </w:rPr>
        <w:t>Stadtrat</w:t>
      </w:r>
      <w:proofErr w:type="spellEnd"/>
      <w:r w:rsidRPr="005B3DB6">
        <w:rPr>
          <w:rFonts w:ascii="Arial" w:hAnsi="Arial" w:cs="Arial"/>
          <w:sz w:val="24"/>
          <w:szCs w:val="24"/>
        </w:rPr>
        <w:t xml:space="preserve"> </w:t>
      </w:r>
      <w:proofErr w:type="spellStart"/>
      <w:r w:rsidRPr="005B3DB6">
        <w:rPr>
          <w:rFonts w:ascii="Arial" w:hAnsi="Arial" w:cs="Arial"/>
          <w:sz w:val="24"/>
          <w:szCs w:val="24"/>
        </w:rPr>
        <w:t>überträgt</w:t>
      </w:r>
      <w:proofErr w:type="spellEnd"/>
      <w:r w:rsidRPr="005B3DB6">
        <w:rPr>
          <w:rFonts w:ascii="Arial" w:hAnsi="Arial" w:cs="Arial"/>
          <w:sz w:val="24"/>
          <w:szCs w:val="24"/>
        </w:rPr>
        <w:t xml:space="preserve"> die in § 7 </w:t>
      </w:r>
      <w:proofErr w:type="spellStart"/>
      <w:r w:rsidRPr="005B3DB6">
        <w:rPr>
          <w:rFonts w:ascii="Arial" w:hAnsi="Arial" w:cs="Arial"/>
          <w:sz w:val="24"/>
          <w:szCs w:val="24"/>
        </w:rPr>
        <w:t>genannten</w:t>
      </w:r>
      <w:proofErr w:type="spellEnd"/>
      <w:r w:rsidRPr="005B3DB6">
        <w:rPr>
          <w:rFonts w:ascii="Arial" w:hAnsi="Arial" w:cs="Arial"/>
          <w:sz w:val="24"/>
          <w:szCs w:val="24"/>
        </w:rPr>
        <w:t xml:space="preserve"> </w:t>
      </w:r>
      <w:proofErr w:type="spellStart"/>
      <w:r w:rsidRPr="005B3DB6">
        <w:rPr>
          <w:rFonts w:ascii="Arial" w:hAnsi="Arial" w:cs="Arial"/>
          <w:sz w:val="24"/>
          <w:szCs w:val="24"/>
        </w:rPr>
        <w:t>Angelegenheiten</w:t>
      </w:r>
      <w:proofErr w:type="spellEnd"/>
      <w:r w:rsidRPr="005B3DB6">
        <w:rPr>
          <w:rFonts w:ascii="Arial" w:hAnsi="Arial" w:cs="Arial"/>
          <w:sz w:val="24"/>
          <w:szCs w:val="24"/>
        </w:rPr>
        <w:t xml:space="preserve"> </w:t>
      </w:r>
      <w:proofErr w:type="spellStart"/>
      <w:r w:rsidRPr="005B3DB6">
        <w:rPr>
          <w:rFonts w:ascii="Arial" w:hAnsi="Arial" w:cs="Arial"/>
          <w:sz w:val="24"/>
          <w:szCs w:val="24"/>
        </w:rPr>
        <w:t>besch</w:t>
      </w:r>
      <w:r w:rsidR="00930AD0" w:rsidRPr="005B3DB6">
        <w:rPr>
          <w:rFonts w:ascii="Arial" w:hAnsi="Arial" w:cs="Arial"/>
          <w:sz w:val="24"/>
          <w:szCs w:val="24"/>
        </w:rPr>
        <w:t>ließenden</w:t>
      </w:r>
      <w:proofErr w:type="spellEnd"/>
      <w:r w:rsidR="00930AD0" w:rsidRPr="005B3DB6">
        <w:rPr>
          <w:rFonts w:ascii="Arial" w:hAnsi="Arial" w:cs="Arial"/>
          <w:sz w:val="24"/>
          <w:szCs w:val="24"/>
        </w:rPr>
        <w:t xml:space="preserve"> </w:t>
      </w:r>
      <w:proofErr w:type="spellStart"/>
      <w:r w:rsidR="00930AD0" w:rsidRPr="005B3DB6">
        <w:rPr>
          <w:rFonts w:ascii="Arial" w:hAnsi="Arial" w:cs="Arial"/>
          <w:sz w:val="24"/>
          <w:szCs w:val="24"/>
        </w:rPr>
        <w:t>Ausschüssen</w:t>
      </w:r>
      <w:proofErr w:type="spellEnd"/>
      <w:r w:rsidR="00930AD0" w:rsidRPr="005B3DB6">
        <w:rPr>
          <w:rFonts w:ascii="Arial" w:hAnsi="Arial" w:cs="Arial"/>
          <w:sz w:val="24"/>
          <w:szCs w:val="24"/>
        </w:rPr>
        <w:t xml:space="preserve"> </w:t>
      </w:r>
      <w:proofErr w:type="spellStart"/>
      <w:r w:rsidR="00930AD0" w:rsidRPr="005B3DB6">
        <w:rPr>
          <w:rFonts w:ascii="Arial" w:hAnsi="Arial" w:cs="Arial"/>
          <w:sz w:val="24"/>
          <w:szCs w:val="24"/>
        </w:rPr>
        <w:t>zur</w:t>
      </w:r>
      <w:proofErr w:type="spellEnd"/>
      <w:r w:rsidR="00930AD0" w:rsidRPr="005B3DB6">
        <w:rPr>
          <w:rFonts w:ascii="Arial" w:hAnsi="Arial" w:cs="Arial"/>
          <w:sz w:val="24"/>
          <w:szCs w:val="24"/>
        </w:rPr>
        <w:t xml:space="preserve"> </w:t>
      </w:r>
      <w:proofErr w:type="spellStart"/>
      <w:r w:rsidR="00930AD0" w:rsidRPr="005B3DB6">
        <w:rPr>
          <w:rFonts w:ascii="Arial" w:hAnsi="Arial" w:cs="Arial"/>
          <w:sz w:val="24"/>
          <w:szCs w:val="24"/>
        </w:rPr>
        <w:t>selbst</w:t>
      </w:r>
      <w:r w:rsidRPr="005B3DB6">
        <w:rPr>
          <w:rFonts w:ascii="Arial" w:hAnsi="Arial" w:cs="Arial"/>
          <w:sz w:val="24"/>
          <w:szCs w:val="24"/>
        </w:rPr>
        <w:t>ständigen</w:t>
      </w:r>
      <w:proofErr w:type="spellEnd"/>
      <w:r w:rsidRPr="005B3DB6">
        <w:rPr>
          <w:rFonts w:ascii="Arial" w:hAnsi="Arial" w:cs="Arial"/>
          <w:sz w:val="24"/>
          <w:szCs w:val="24"/>
        </w:rPr>
        <w:t xml:space="preserve"> </w:t>
      </w:r>
      <w:proofErr w:type="spellStart"/>
      <w:r w:rsidRPr="005B3DB6">
        <w:rPr>
          <w:rFonts w:ascii="Arial" w:hAnsi="Arial" w:cs="Arial"/>
          <w:sz w:val="24"/>
          <w:szCs w:val="24"/>
        </w:rPr>
        <w:t>Erledigung</w:t>
      </w:r>
      <w:proofErr w:type="spellEnd"/>
      <w:r w:rsidRPr="005B3DB6">
        <w:rPr>
          <w:rFonts w:ascii="Arial" w:hAnsi="Arial" w:cs="Arial"/>
          <w:sz w:val="24"/>
          <w:szCs w:val="24"/>
        </w:rPr>
        <w:t xml:space="preserve">. </w:t>
      </w:r>
      <w:r w:rsidRPr="005B3DB6">
        <w:rPr>
          <w:rFonts w:ascii="Arial" w:hAnsi="Arial" w:cs="Arial"/>
          <w:sz w:val="24"/>
          <w:szCs w:val="24"/>
          <w:vertAlign w:val="superscript"/>
        </w:rPr>
        <w:t>2</w:t>
      </w:r>
      <w:r w:rsidRPr="005B3DB6">
        <w:rPr>
          <w:rFonts w:ascii="Arial" w:hAnsi="Arial" w:cs="Arial"/>
          <w:sz w:val="24"/>
          <w:szCs w:val="24"/>
        </w:rPr>
        <w:t xml:space="preserve">Er </w:t>
      </w:r>
      <w:proofErr w:type="spellStart"/>
      <w:r w:rsidRPr="005B3DB6">
        <w:rPr>
          <w:rFonts w:ascii="Arial" w:hAnsi="Arial" w:cs="Arial"/>
          <w:sz w:val="24"/>
          <w:szCs w:val="24"/>
        </w:rPr>
        <w:t>kann</w:t>
      </w:r>
      <w:proofErr w:type="spellEnd"/>
      <w:r w:rsidRPr="005B3DB6">
        <w:rPr>
          <w:rFonts w:ascii="Arial" w:hAnsi="Arial" w:cs="Arial"/>
          <w:sz w:val="24"/>
          <w:szCs w:val="24"/>
        </w:rPr>
        <w:t xml:space="preserve"> </w:t>
      </w:r>
      <w:proofErr w:type="spellStart"/>
      <w:r w:rsidRPr="005B3DB6">
        <w:rPr>
          <w:rFonts w:ascii="Arial" w:hAnsi="Arial" w:cs="Arial"/>
          <w:sz w:val="24"/>
          <w:szCs w:val="24"/>
        </w:rPr>
        <w:t>sich</w:t>
      </w:r>
      <w:proofErr w:type="spellEnd"/>
      <w:r w:rsidRPr="005B3DB6">
        <w:rPr>
          <w:rFonts w:ascii="Arial" w:hAnsi="Arial" w:cs="Arial"/>
          <w:sz w:val="24"/>
          <w:szCs w:val="24"/>
        </w:rPr>
        <w:t xml:space="preserve"> die </w:t>
      </w:r>
      <w:proofErr w:type="spellStart"/>
      <w:r w:rsidRPr="005B3DB6">
        <w:rPr>
          <w:rFonts w:ascii="Arial" w:hAnsi="Arial" w:cs="Arial"/>
          <w:sz w:val="24"/>
          <w:szCs w:val="24"/>
        </w:rPr>
        <w:t>Behandlung</w:t>
      </w:r>
      <w:proofErr w:type="spellEnd"/>
      <w:r w:rsidRPr="005B3DB6">
        <w:rPr>
          <w:rFonts w:ascii="Arial" w:hAnsi="Arial" w:cs="Arial"/>
          <w:sz w:val="24"/>
          <w:szCs w:val="24"/>
        </w:rPr>
        <w:t xml:space="preserve"> und </w:t>
      </w:r>
      <w:proofErr w:type="spellStart"/>
      <w:r w:rsidRPr="005B3DB6">
        <w:rPr>
          <w:rFonts w:ascii="Arial" w:hAnsi="Arial" w:cs="Arial"/>
          <w:sz w:val="24"/>
          <w:szCs w:val="24"/>
        </w:rPr>
        <w:t>Entscheidung</w:t>
      </w:r>
      <w:proofErr w:type="spellEnd"/>
      <w:r w:rsidRPr="005B3DB6">
        <w:rPr>
          <w:rFonts w:ascii="Arial" w:hAnsi="Arial" w:cs="Arial"/>
          <w:sz w:val="24"/>
          <w:szCs w:val="24"/>
        </w:rPr>
        <w:t xml:space="preserve"> </w:t>
      </w:r>
      <w:proofErr w:type="spellStart"/>
      <w:r w:rsidRPr="005B3DB6">
        <w:rPr>
          <w:rFonts w:ascii="Arial" w:hAnsi="Arial" w:cs="Arial"/>
          <w:sz w:val="24"/>
          <w:szCs w:val="24"/>
        </w:rPr>
        <w:t>im</w:t>
      </w:r>
      <w:proofErr w:type="spellEnd"/>
      <w:r w:rsidRPr="005B3DB6">
        <w:rPr>
          <w:rFonts w:ascii="Arial" w:hAnsi="Arial" w:cs="Arial"/>
          <w:sz w:val="24"/>
          <w:szCs w:val="24"/>
        </w:rPr>
        <w:t xml:space="preserve"> </w:t>
      </w:r>
      <w:proofErr w:type="spellStart"/>
      <w:r w:rsidRPr="005B3DB6">
        <w:rPr>
          <w:rFonts w:ascii="Arial" w:hAnsi="Arial" w:cs="Arial"/>
          <w:sz w:val="24"/>
          <w:szCs w:val="24"/>
        </w:rPr>
        <w:t>Einzelfall</w:t>
      </w:r>
      <w:proofErr w:type="spellEnd"/>
      <w:r w:rsidRPr="005B3DB6">
        <w:rPr>
          <w:rFonts w:ascii="Arial" w:hAnsi="Arial" w:cs="Arial"/>
          <w:sz w:val="24"/>
          <w:szCs w:val="24"/>
        </w:rPr>
        <w:t xml:space="preserve"> </w:t>
      </w:r>
      <w:proofErr w:type="spellStart"/>
      <w:r w:rsidRPr="005B3DB6">
        <w:rPr>
          <w:rFonts w:ascii="Arial" w:hAnsi="Arial" w:cs="Arial"/>
          <w:sz w:val="24"/>
          <w:szCs w:val="24"/>
        </w:rPr>
        <w:t>vorbehalten</w:t>
      </w:r>
      <w:proofErr w:type="spellEnd"/>
      <w:r w:rsidRPr="005B3DB6">
        <w:rPr>
          <w:rFonts w:ascii="Arial" w:hAnsi="Arial" w:cs="Arial"/>
          <w:sz w:val="24"/>
          <w:szCs w:val="24"/>
        </w:rPr>
        <w:t xml:space="preserve">, </w:t>
      </w:r>
      <w:proofErr w:type="spellStart"/>
      <w:r w:rsidRPr="005B3DB6">
        <w:rPr>
          <w:rFonts w:ascii="Arial" w:hAnsi="Arial" w:cs="Arial"/>
          <w:sz w:val="24"/>
          <w:szCs w:val="24"/>
        </w:rPr>
        <w:t>wenn</w:t>
      </w:r>
      <w:proofErr w:type="spellEnd"/>
      <w:r w:rsidRPr="005B3DB6">
        <w:rPr>
          <w:rFonts w:ascii="Arial" w:hAnsi="Arial" w:cs="Arial"/>
          <w:sz w:val="24"/>
          <w:szCs w:val="24"/>
        </w:rPr>
        <w:t xml:space="preserve"> das die </w:t>
      </w:r>
      <w:proofErr w:type="spellStart"/>
      <w:r w:rsidRPr="005B3DB6">
        <w:rPr>
          <w:rFonts w:ascii="Arial" w:hAnsi="Arial" w:cs="Arial"/>
          <w:sz w:val="24"/>
          <w:szCs w:val="24"/>
        </w:rPr>
        <w:t>Bedeutung</w:t>
      </w:r>
      <w:proofErr w:type="spellEnd"/>
      <w:r w:rsidRPr="005B3DB6">
        <w:rPr>
          <w:rFonts w:ascii="Arial" w:hAnsi="Arial" w:cs="Arial"/>
          <w:sz w:val="24"/>
          <w:szCs w:val="24"/>
        </w:rPr>
        <w:t xml:space="preserve"> der </w:t>
      </w:r>
      <w:proofErr w:type="spellStart"/>
      <w:r w:rsidRPr="005B3DB6">
        <w:rPr>
          <w:rFonts w:ascii="Arial" w:hAnsi="Arial" w:cs="Arial"/>
          <w:sz w:val="24"/>
          <w:szCs w:val="24"/>
        </w:rPr>
        <w:t>Angelegenheit</w:t>
      </w:r>
      <w:proofErr w:type="spellEnd"/>
      <w:r w:rsidRPr="005B3DB6">
        <w:rPr>
          <w:rFonts w:ascii="Arial" w:hAnsi="Arial" w:cs="Arial"/>
          <w:sz w:val="24"/>
          <w:szCs w:val="24"/>
        </w:rPr>
        <w:t xml:space="preserve"> </w:t>
      </w:r>
      <w:proofErr w:type="spellStart"/>
      <w:r w:rsidRPr="005B3DB6">
        <w:rPr>
          <w:rFonts w:ascii="Arial" w:hAnsi="Arial" w:cs="Arial"/>
          <w:sz w:val="24"/>
          <w:szCs w:val="24"/>
        </w:rPr>
        <w:t>erfordert</w:t>
      </w:r>
      <w:proofErr w:type="spellEnd"/>
      <w:r w:rsidRPr="005B3DB6">
        <w:rPr>
          <w:rFonts w:ascii="Arial" w:hAnsi="Arial" w:cs="Arial"/>
          <w:sz w:val="24"/>
          <w:szCs w:val="24"/>
        </w:rPr>
        <w:t xml:space="preserve">; § 8 Abs. 1 Nr. 4 </w:t>
      </w:r>
      <w:proofErr w:type="spellStart"/>
      <w:r w:rsidRPr="005B3DB6">
        <w:rPr>
          <w:rFonts w:ascii="Arial" w:hAnsi="Arial" w:cs="Arial"/>
          <w:sz w:val="24"/>
          <w:szCs w:val="24"/>
        </w:rPr>
        <w:t>bleibt</w:t>
      </w:r>
      <w:proofErr w:type="spellEnd"/>
      <w:r w:rsidRPr="005B3DB6">
        <w:rPr>
          <w:rFonts w:ascii="Arial" w:hAnsi="Arial" w:cs="Arial"/>
          <w:sz w:val="24"/>
          <w:szCs w:val="24"/>
        </w:rPr>
        <w:t xml:space="preserve"> </w:t>
      </w:r>
      <w:proofErr w:type="spellStart"/>
      <w:r w:rsidRPr="005B3DB6">
        <w:rPr>
          <w:rFonts w:ascii="Arial" w:hAnsi="Arial" w:cs="Arial"/>
          <w:sz w:val="24"/>
          <w:szCs w:val="24"/>
        </w:rPr>
        <w:t>unberührt</w:t>
      </w:r>
      <w:proofErr w:type="spellEnd"/>
      <w:r w:rsidRPr="005B3DB6">
        <w:rPr>
          <w:rFonts w:ascii="Arial" w:hAnsi="Arial" w:cs="Arial"/>
          <w:sz w:val="24"/>
          <w:szCs w:val="24"/>
        </w:rPr>
        <w:t>.</w:t>
      </w:r>
    </w:p>
    <w:p w14:paraId="1C3BEF1C" w14:textId="77777777" w:rsidR="00B8626F" w:rsidRPr="005B3DB6" w:rsidRDefault="00B8626F" w:rsidP="00992DDC">
      <w:pPr>
        <w:pStyle w:val="OmniPage3"/>
        <w:tabs>
          <w:tab w:val="left" w:pos="9072"/>
        </w:tabs>
        <w:spacing w:line="240" w:lineRule="auto"/>
        <w:jc w:val="both"/>
        <w:rPr>
          <w:rFonts w:ascii="Arial" w:hAnsi="Arial"/>
          <w:sz w:val="24"/>
          <w:szCs w:val="24"/>
          <w:lang w:val="de-DE" w:eastAsia="de-DE"/>
        </w:rPr>
      </w:pPr>
    </w:p>
    <w:p w14:paraId="4250D831" w14:textId="77777777" w:rsidR="0012487E" w:rsidRPr="005B3DB6" w:rsidRDefault="0012487E" w:rsidP="00992DDC">
      <w:pPr>
        <w:pStyle w:val="OmniPage3"/>
        <w:tabs>
          <w:tab w:val="left" w:pos="9072"/>
        </w:tabs>
        <w:spacing w:line="240" w:lineRule="auto"/>
        <w:jc w:val="both"/>
        <w:rPr>
          <w:rFonts w:ascii="Arial" w:hAnsi="Arial"/>
          <w:sz w:val="24"/>
          <w:szCs w:val="24"/>
          <w:lang w:val="de-DE" w:eastAsia="de-DE"/>
        </w:rPr>
      </w:pPr>
    </w:p>
    <w:p w14:paraId="3282B388" w14:textId="77777777" w:rsidR="00B8626F" w:rsidRPr="005B3DB6" w:rsidRDefault="00B8626F" w:rsidP="00B8626F">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2</w:t>
      </w:r>
    </w:p>
    <w:p w14:paraId="5B2E392D" w14:textId="77777777" w:rsidR="00DE4A19" w:rsidRPr="005B3DB6" w:rsidRDefault="00DE4A19" w:rsidP="00B8626F">
      <w:pPr>
        <w:pStyle w:val="OmniPage3"/>
        <w:spacing w:line="240" w:lineRule="auto"/>
        <w:ind w:right="284"/>
        <w:jc w:val="center"/>
        <w:rPr>
          <w:rFonts w:ascii="Arial" w:hAnsi="Arial"/>
          <w:b/>
          <w:sz w:val="24"/>
          <w:szCs w:val="24"/>
          <w:lang w:val="de-DE" w:eastAsia="de-DE"/>
        </w:rPr>
      </w:pPr>
    </w:p>
    <w:p w14:paraId="17546C36" w14:textId="77777777" w:rsidR="00B8626F" w:rsidRPr="005B3DB6" w:rsidRDefault="00B8626F" w:rsidP="00B8626F">
      <w:pPr>
        <w:pStyle w:val="OmniPage6"/>
        <w:spacing w:line="240" w:lineRule="auto"/>
        <w:ind w:right="284"/>
        <w:jc w:val="center"/>
        <w:rPr>
          <w:rFonts w:ascii="Arial" w:hAnsi="Arial"/>
          <w:b/>
          <w:sz w:val="24"/>
          <w:szCs w:val="24"/>
          <w:lang w:val="de-DE"/>
        </w:rPr>
      </w:pPr>
      <w:r w:rsidRPr="005B3DB6">
        <w:rPr>
          <w:rFonts w:ascii="Arial" w:hAnsi="Arial"/>
          <w:b/>
          <w:sz w:val="24"/>
          <w:szCs w:val="24"/>
          <w:lang w:val="de-DE"/>
        </w:rPr>
        <w:t>Aufgabenbereich des Stadtrates</w:t>
      </w:r>
    </w:p>
    <w:p w14:paraId="1CC80692" w14:textId="77777777" w:rsidR="00432A58" w:rsidRPr="005B3DB6" w:rsidRDefault="00432A58" w:rsidP="00B8626F">
      <w:pPr>
        <w:pStyle w:val="OmniPage6"/>
        <w:spacing w:line="240" w:lineRule="auto"/>
        <w:ind w:right="284"/>
        <w:jc w:val="center"/>
        <w:rPr>
          <w:rFonts w:ascii="Arial" w:hAnsi="Arial"/>
          <w:b/>
          <w:sz w:val="24"/>
          <w:szCs w:val="24"/>
          <w:lang w:val="de-DE"/>
        </w:rPr>
      </w:pPr>
    </w:p>
    <w:p w14:paraId="40B0D64C" w14:textId="77777777" w:rsidR="009A24F8" w:rsidRDefault="009A24F8" w:rsidP="0012487E">
      <w:pPr>
        <w:pBdr>
          <w:top w:val="nil"/>
          <w:left w:val="nil"/>
          <w:bottom w:val="nil"/>
          <w:right w:val="nil"/>
          <w:between w:val="nil"/>
        </w:pBdr>
        <w:ind w:right="284"/>
        <w:jc w:val="both"/>
        <w:rPr>
          <w:color w:val="000000"/>
        </w:rPr>
      </w:pPr>
      <w:r w:rsidRPr="005B3DB6">
        <w:rPr>
          <w:color w:val="000000"/>
        </w:rPr>
        <w:t>Der Stadtrat ist insbesondere für folg</w:t>
      </w:r>
      <w:r w:rsidR="0012487E" w:rsidRPr="005B3DB6">
        <w:rPr>
          <w:color w:val="000000"/>
        </w:rPr>
        <w:t>ende Angelegenheiten zuständig:</w:t>
      </w:r>
    </w:p>
    <w:p w14:paraId="5B19F17B" w14:textId="77777777" w:rsidR="00C5745B" w:rsidRPr="005B3DB6" w:rsidRDefault="00C5745B" w:rsidP="0012487E">
      <w:pPr>
        <w:pBdr>
          <w:top w:val="nil"/>
          <w:left w:val="nil"/>
          <w:bottom w:val="nil"/>
          <w:right w:val="nil"/>
          <w:between w:val="nil"/>
        </w:pBdr>
        <w:ind w:right="284"/>
        <w:jc w:val="both"/>
        <w:rPr>
          <w:color w:val="000000"/>
        </w:rPr>
      </w:pPr>
    </w:p>
    <w:p w14:paraId="0D51EDA7"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Beschlussfassung zu Bestands- oder Gebietsänderungen der Stadt und zu Änderungen des Namens der Stadt oder eines Ortsteils (Art. 2 und 11 GO),</w:t>
      </w:r>
    </w:p>
    <w:p w14:paraId="1B16DDB6" w14:textId="77777777" w:rsidR="003765B1" w:rsidRPr="005B3DB6" w:rsidRDefault="003765B1" w:rsidP="003765B1">
      <w:pPr>
        <w:pBdr>
          <w:top w:val="nil"/>
          <w:left w:val="nil"/>
          <w:bottom w:val="nil"/>
          <w:right w:val="nil"/>
          <w:between w:val="nil"/>
        </w:pBdr>
        <w:ind w:left="360" w:right="-142"/>
        <w:jc w:val="both"/>
        <w:rPr>
          <w:color w:val="000000"/>
        </w:rPr>
      </w:pPr>
    </w:p>
    <w:p w14:paraId="574451E1"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Entscheidung über Ehrungen, insbesondere die Verleihung und die Aberkennung des Ehrenbürgerrechts (Art. 16 GO),</w:t>
      </w:r>
    </w:p>
    <w:p w14:paraId="7305F881" w14:textId="77777777" w:rsidR="003765B1" w:rsidRPr="005B3DB6" w:rsidRDefault="003765B1" w:rsidP="003765B1">
      <w:pPr>
        <w:pBdr>
          <w:top w:val="nil"/>
          <w:left w:val="nil"/>
          <w:bottom w:val="nil"/>
          <w:right w:val="nil"/>
          <w:between w:val="nil"/>
        </w:pBdr>
        <w:ind w:left="360" w:right="-142"/>
        <w:jc w:val="both"/>
        <w:rPr>
          <w:color w:val="000000"/>
        </w:rPr>
      </w:pPr>
    </w:p>
    <w:p w14:paraId="471B6FEA"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Bildung und die Zusammensetzung der Ausschüsse sowie die Zuteilung der Aufgaben an diese (Art. 32, 33 GO),</w:t>
      </w:r>
    </w:p>
    <w:p w14:paraId="02A13203" w14:textId="77777777" w:rsidR="003765B1" w:rsidRPr="005B3DB6" w:rsidRDefault="003765B1" w:rsidP="003765B1">
      <w:pPr>
        <w:pBdr>
          <w:top w:val="nil"/>
          <w:left w:val="nil"/>
          <w:bottom w:val="nil"/>
          <w:right w:val="nil"/>
          <w:between w:val="nil"/>
        </w:pBdr>
        <w:ind w:left="360" w:right="-142"/>
        <w:jc w:val="both"/>
        <w:rPr>
          <w:color w:val="000000"/>
        </w:rPr>
      </w:pPr>
    </w:p>
    <w:p w14:paraId="7D0853EF"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Aufstellung von Richtlinien für laufende Angelegenheiten nach Art. 37 Abs. 1 Satz 2 GO,</w:t>
      </w:r>
    </w:p>
    <w:p w14:paraId="4388F688" w14:textId="77777777" w:rsidR="000A5821" w:rsidRPr="005B3DB6" w:rsidRDefault="000A5821" w:rsidP="000A5821">
      <w:pPr>
        <w:pBdr>
          <w:top w:val="nil"/>
          <w:left w:val="nil"/>
          <w:bottom w:val="nil"/>
          <w:right w:val="nil"/>
          <w:between w:val="nil"/>
        </w:pBdr>
        <w:ind w:left="360" w:right="-142"/>
        <w:jc w:val="both"/>
        <w:rPr>
          <w:color w:val="000000"/>
        </w:rPr>
      </w:pPr>
    </w:p>
    <w:p w14:paraId="78668FCD"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Verteilung der Geschäfte unter die Stadtratsmitglieder (Art. 46 Abs. 1 Satz 2 GO),</w:t>
      </w:r>
      <w:r w:rsidR="003765B1" w:rsidRPr="005B3DB6">
        <w:rPr>
          <w:color w:val="000000"/>
        </w:rPr>
        <w:br/>
      </w:r>
    </w:p>
    <w:p w14:paraId="11A7A7DB"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Wahlen (Art. 51 Abs. 3 und 4 GO),</w:t>
      </w:r>
    </w:p>
    <w:p w14:paraId="67DF441D" w14:textId="77777777" w:rsidR="003765B1" w:rsidRPr="005B3DB6" w:rsidRDefault="003765B1" w:rsidP="003765B1">
      <w:pPr>
        <w:pBdr>
          <w:top w:val="nil"/>
          <w:left w:val="nil"/>
          <w:bottom w:val="nil"/>
          <w:right w:val="nil"/>
          <w:between w:val="nil"/>
        </w:pBdr>
        <w:ind w:left="360" w:right="-142"/>
        <w:jc w:val="both"/>
        <w:rPr>
          <w:color w:val="000000"/>
        </w:rPr>
      </w:pPr>
    </w:p>
    <w:p w14:paraId="7B44F847"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Beschlussfassung über Angelegenheiten, zu deren Erledigung die Stadt der Genehmigung bedarf,</w:t>
      </w:r>
    </w:p>
    <w:p w14:paraId="1FF5C3A4" w14:textId="77777777" w:rsidR="003765B1" w:rsidRPr="005B3DB6" w:rsidRDefault="003765B1" w:rsidP="003765B1">
      <w:pPr>
        <w:pBdr>
          <w:top w:val="nil"/>
          <w:left w:val="nil"/>
          <w:bottom w:val="nil"/>
          <w:right w:val="nil"/>
          <w:between w:val="nil"/>
        </w:pBdr>
        <w:ind w:left="360" w:right="-142"/>
        <w:jc w:val="both"/>
        <w:rPr>
          <w:color w:val="000000"/>
        </w:rPr>
      </w:pPr>
    </w:p>
    <w:p w14:paraId="325F2A32"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den Erlass, die Änderung und die Aufhebung von Satzungen und Verordnungen, ausgenommen alle Bebauungspläne und alle sonstigen Satzungen nach den Vorschriften des Ersten Kapitels des Baugesetzbuchs sowie alle örtlichen Bauvorschriften im Sinn des Art. 81 der Bayerischen Bauordnung, auch in den Fällen des Art. 81 Abs. 2 der Bayerischen Bauordnung,</w:t>
      </w:r>
    </w:p>
    <w:p w14:paraId="07E27BD0" w14:textId="77777777" w:rsidR="003765B1" w:rsidRPr="005B3DB6" w:rsidRDefault="003765B1" w:rsidP="003765B1">
      <w:pPr>
        <w:pBdr>
          <w:top w:val="nil"/>
          <w:left w:val="nil"/>
          <w:bottom w:val="nil"/>
          <w:right w:val="nil"/>
          <w:between w:val="nil"/>
        </w:pBdr>
        <w:ind w:left="360" w:right="-142"/>
        <w:jc w:val="both"/>
        <w:rPr>
          <w:color w:val="000000"/>
        </w:rPr>
      </w:pPr>
    </w:p>
    <w:p w14:paraId="16B47E28"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Beschlussfassung über die allgemeine Regelung der Bezüge der Stadtbediensteten und über beamten-, besoldungs-, versorgungs- und disziplinar</w:t>
      </w:r>
      <w:r w:rsidR="005B3DB6" w:rsidRPr="005B3DB6">
        <w:rPr>
          <w:color w:val="000000"/>
        </w:rPr>
        <w:t>-</w:t>
      </w:r>
      <w:r w:rsidRPr="005B3DB6">
        <w:rPr>
          <w:color w:val="000000"/>
        </w:rPr>
        <w:t>rechtliche Angelegenheiten der Bürgermeister oder Bürgermeisterinnen, soweit nicht das Gesetz über kommunale Wahlbeamte und Wahlbeamtinnen oder das Bayerische Disziplinargesetz etwas anderes bestimmen,</w:t>
      </w:r>
    </w:p>
    <w:p w14:paraId="255882B9" w14:textId="77777777" w:rsidR="003765B1" w:rsidRPr="005B3DB6" w:rsidRDefault="003765B1" w:rsidP="003765B1">
      <w:pPr>
        <w:pBdr>
          <w:top w:val="nil"/>
          <w:left w:val="nil"/>
          <w:bottom w:val="nil"/>
          <w:right w:val="nil"/>
          <w:between w:val="nil"/>
        </w:pBdr>
        <w:ind w:left="360" w:right="-142"/>
        <w:jc w:val="both"/>
        <w:rPr>
          <w:color w:val="000000"/>
        </w:rPr>
      </w:pPr>
    </w:p>
    <w:p w14:paraId="4F9BC3E7"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Beschlussfassung über die Haushaltssatzung und über die Nachtragshaus</w:t>
      </w:r>
      <w:r w:rsidR="0040199E" w:rsidRPr="005B3DB6">
        <w:rPr>
          <w:color w:val="000000"/>
        </w:rPr>
        <w:t>-</w:t>
      </w:r>
      <w:proofErr w:type="spellStart"/>
      <w:r w:rsidRPr="005B3DB6">
        <w:rPr>
          <w:color w:val="000000"/>
        </w:rPr>
        <w:t>haltssatzungen</w:t>
      </w:r>
      <w:proofErr w:type="spellEnd"/>
      <w:r w:rsidRPr="005B3DB6">
        <w:rPr>
          <w:color w:val="000000"/>
        </w:rPr>
        <w:t xml:space="preserve"> (Art. 65 und 68 GO),</w:t>
      </w:r>
    </w:p>
    <w:p w14:paraId="25B766D0" w14:textId="77777777" w:rsidR="003765B1" w:rsidRPr="005B3DB6" w:rsidRDefault="003765B1" w:rsidP="003765B1">
      <w:pPr>
        <w:pBdr>
          <w:top w:val="nil"/>
          <w:left w:val="nil"/>
          <w:bottom w:val="nil"/>
          <w:right w:val="nil"/>
          <w:between w:val="nil"/>
        </w:pBdr>
        <w:ind w:left="360" w:right="-142"/>
        <w:jc w:val="both"/>
        <w:rPr>
          <w:color w:val="000000"/>
        </w:rPr>
      </w:pPr>
    </w:p>
    <w:p w14:paraId="07EFF0A3"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Beschlussfassung über den Finanzplan (Art. 70 GO),</w:t>
      </w:r>
    </w:p>
    <w:p w14:paraId="1AEF6419" w14:textId="77777777" w:rsidR="003765B1" w:rsidRPr="005B3DB6" w:rsidRDefault="003765B1" w:rsidP="003765B1">
      <w:pPr>
        <w:pBdr>
          <w:top w:val="nil"/>
          <w:left w:val="nil"/>
          <w:bottom w:val="nil"/>
          <w:right w:val="nil"/>
          <w:between w:val="nil"/>
        </w:pBdr>
        <w:ind w:left="360" w:right="-142"/>
        <w:jc w:val="both"/>
        <w:rPr>
          <w:color w:val="000000"/>
        </w:rPr>
      </w:pPr>
    </w:p>
    <w:p w14:paraId="6CDFE67A"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Feststellung der Jahresrechnung und der Jahresabschlüsse der Eigenbetriebe und der kommunal verwalteten Stiftungen mit kaufmännischem Rechnungswesen sowie die Beschlussfassung über die Entlastung (Art. 102 GO),</w:t>
      </w:r>
    </w:p>
    <w:p w14:paraId="6499B687" w14:textId="77777777" w:rsidR="003765B1" w:rsidRPr="005B3DB6" w:rsidRDefault="003765B1" w:rsidP="003765B1">
      <w:pPr>
        <w:pBdr>
          <w:top w:val="nil"/>
          <w:left w:val="nil"/>
          <w:bottom w:val="nil"/>
          <w:right w:val="nil"/>
          <w:between w:val="nil"/>
        </w:pBdr>
        <w:ind w:left="360" w:right="-142"/>
        <w:jc w:val="both"/>
        <w:rPr>
          <w:color w:val="000000"/>
        </w:rPr>
      </w:pPr>
    </w:p>
    <w:p w14:paraId="77FC3B92"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Entscheidungen im Sinne von Art. 96 Abs. 1 Satz 1 GO über gemeindliche Unternehmen,</w:t>
      </w:r>
    </w:p>
    <w:p w14:paraId="22864AC6" w14:textId="77777777" w:rsidR="003765B1" w:rsidRPr="005B3DB6" w:rsidRDefault="003765B1" w:rsidP="003765B1">
      <w:pPr>
        <w:pBdr>
          <w:top w:val="nil"/>
          <w:left w:val="nil"/>
          <w:bottom w:val="nil"/>
          <w:right w:val="nil"/>
          <w:between w:val="nil"/>
        </w:pBdr>
        <w:ind w:left="360" w:right="-142"/>
        <w:jc w:val="both"/>
        <w:rPr>
          <w:color w:val="000000"/>
        </w:rPr>
      </w:pPr>
    </w:p>
    <w:p w14:paraId="14EF55CA"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hinsichtlich der Eigenbetriebe dem Stadtrat im Übrigen gesetzlich vorbehaltenen Angelegenheiten (Art. 88 GO),</w:t>
      </w:r>
    </w:p>
    <w:p w14:paraId="3CBAE147" w14:textId="77777777" w:rsidR="003765B1" w:rsidRPr="005B3DB6" w:rsidRDefault="003765B1" w:rsidP="003765B1">
      <w:pPr>
        <w:pBdr>
          <w:top w:val="nil"/>
          <w:left w:val="nil"/>
          <w:bottom w:val="nil"/>
          <w:right w:val="nil"/>
          <w:between w:val="nil"/>
        </w:pBdr>
        <w:ind w:left="360" w:right="-142"/>
        <w:jc w:val="both"/>
        <w:rPr>
          <w:color w:val="000000"/>
        </w:rPr>
      </w:pPr>
    </w:p>
    <w:p w14:paraId="686131CA"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Bestellung und die Abberufung der Leitung und Stellvertretung des Rechnungs</w:t>
      </w:r>
      <w:r w:rsidR="0040199E" w:rsidRPr="005B3DB6">
        <w:rPr>
          <w:color w:val="000000"/>
        </w:rPr>
        <w:t>-</w:t>
      </w:r>
      <w:r w:rsidRPr="005B3DB6">
        <w:rPr>
          <w:color w:val="000000"/>
        </w:rPr>
        <w:t>prüfungsamts und der Prüfer oder Prüferinnen (Art. 104 Abs. 3 GO) sowie die Benennung und Abberufung des oder der behördlichen Datenschutzbeauftragten,</w:t>
      </w:r>
    </w:p>
    <w:p w14:paraId="73BFF9C8" w14:textId="77777777" w:rsidR="003765B1" w:rsidRPr="005B3DB6" w:rsidRDefault="003765B1" w:rsidP="003765B1">
      <w:pPr>
        <w:pBdr>
          <w:top w:val="nil"/>
          <w:left w:val="nil"/>
          <w:bottom w:val="nil"/>
          <w:right w:val="nil"/>
          <w:between w:val="nil"/>
        </w:pBdr>
        <w:ind w:left="360" w:right="-142"/>
        <w:jc w:val="both"/>
        <w:rPr>
          <w:color w:val="000000"/>
        </w:rPr>
      </w:pPr>
    </w:p>
    <w:p w14:paraId="26DE60F9" w14:textId="2995A63B"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Entscheidung über die Zulässigkeit eines Bürgerbegehrens (Art. 18 a Abs. 8 GO) und die</w:t>
      </w:r>
      <w:r w:rsidR="0040199E" w:rsidRPr="005B3DB6">
        <w:rPr>
          <w:color w:val="000000"/>
        </w:rPr>
        <w:t xml:space="preserve"> </w:t>
      </w:r>
      <w:r w:rsidRPr="005B3DB6">
        <w:rPr>
          <w:color w:val="000000"/>
        </w:rPr>
        <w:t xml:space="preserve">Durchführung eines Bürgerentscheids </w:t>
      </w:r>
      <w:r w:rsidR="0040199E" w:rsidRPr="005B3DB6">
        <w:rPr>
          <w:color w:val="000000"/>
        </w:rPr>
        <w:t>(Art. 18 a Abs. 2, Abs. 10 GO),</w:t>
      </w:r>
    </w:p>
    <w:p w14:paraId="3C3AF8EA" w14:textId="77777777" w:rsidR="003765B1" w:rsidRPr="005B3DB6" w:rsidRDefault="003765B1" w:rsidP="003765B1">
      <w:pPr>
        <w:pBdr>
          <w:top w:val="nil"/>
          <w:left w:val="nil"/>
          <w:bottom w:val="nil"/>
          <w:right w:val="nil"/>
          <w:between w:val="nil"/>
        </w:pBdr>
        <w:ind w:left="360" w:right="-142"/>
        <w:jc w:val="both"/>
        <w:rPr>
          <w:color w:val="000000"/>
        </w:rPr>
      </w:pPr>
    </w:p>
    <w:p w14:paraId="3D6BF549"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allgemeine Festsetzung von G</w:t>
      </w:r>
      <w:r w:rsidR="0040199E" w:rsidRPr="005B3DB6">
        <w:rPr>
          <w:color w:val="000000"/>
        </w:rPr>
        <w:t>ebühren, Tarifen und Entgelten,</w:t>
      </w:r>
    </w:p>
    <w:p w14:paraId="71ADC7E9" w14:textId="77777777" w:rsidR="003765B1" w:rsidRPr="005B3DB6" w:rsidRDefault="003765B1" w:rsidP="003765B1">
      <w:pPr>
        <w:pBdr>
          <w:top w:val="nil"/>
          <w:left w:val="nil"/>
          <w:bottom w:val="nil"/>
          <w:right w:val="nil"/>
          <w:between w:val="nil"/>
        </w:pBdr>
        <w:ind w:left="360" w:right="-142"/>
        <w:jc w:val="both"/>
        <w:rPr>
          <w:color w:val="000000"/>
        </w:rPr>
      </w:pPr>
    </w:p>
    <w:p w14:paraId="32DB200B"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Entscheidung über Ernennung, Beförderung, Abordnung, Versetzung, Zu</w:t>
      </w:r>
      <w:r w:rsidR="0040199E" w:rsidRPr="005B3DB6">
        <w:rPr>
          <w:color w:val="000000"/>
        </w:rPr>
        <w:t>-</w:t>
      </w:r>
      <w:r w:rsidRPr="005B3DB6">
        <w:rPr>
          <w:color w:val="000000"/>
        </w:rPr>
        <w:t>weisung an eine Einrichtung, Ruhestandsversetzung und Entlassung der Beamten und Beamtinnen ab Besoldungsgruppe A 9</w:t>
      </w:r>
      <w:r w:rsidRPr="005B3DB6">
        <w:rPr>
          <w:b/>
          <w:color w:val="000000"/>
        </w:rPr>
        <w:t>,</w:t>
      </w:r>
      <w:r w:rsidRPr="005B3DB6">
        <w:rPr>
          <w:color w:val="000000"/>
        </w:rPr>
        <w:t xml:space="preserve"> soweit diese Befugnisse nicht auf einen Ausschuss übertragen sind,</w:t>
      </w:r>
    </w:p>
    <w:p w14:paraId="1B691D24" w14:textId="77777777" w:rsidR="00C5745B" w:rsidRDefault="00C5745B">
      <w:pPr>
        <w:spacing w:after="200" w:line="276" w:lineRule="auto"/>
        <w:rPr>
          <w:color w:val="000000"/>
        </w:rPr>
      </w:pPr>
      <w:r>
        <w:rPr>
          <w:color w:val="000000"/>
        </w:rPr>
        <w:br w:type="page"/>
      </w:r>
    </w:p>
    <w:p w14:paraId="2A8FAB12" w14:textId="77777777" w:rsidR="003765B1" w:rsidRPr="005B3DB6" w:rsidRDefault="003765B1" w:rsidP="003765B1">
      <w:pPr>
        <w:pBdr>
          <w:top w:val="nil"/>
          <w:left w:val="nil"/>
          <w:bottom w:val="nil"/>
          <w:right w:val="nil"/>
          <w:between w:val="nil"/>
        </w:pBdr>
        <w:ind w:left="360" w:right="-142"/>
        <w:jc w:val="both"/>
        <w:rPr>
          <w:color w:val="000000"/>
        </w:rPr>
      </w:pPr>
    </w:p>
    <w:p w14:paraId="64A2A5D5" w14:textId="77777777" w:rsidR="009A24F8" w:rsidRPr="005B3DB6" w:rsidRDefault="009A24F8" w:rsidP="0012487E">
      <w:pPr>
        <w:numPr>
          <w:ilvl w:val="0"/>
          <w:numId w:val="13"/>
        </w:numPr>
        <w:pBdr>
          <w:top w:val="nil"/>
          <w:left w:val="nil"/>
          <w:bottom w:val="nil"/>
          <w:right w:val="nil"/>
          <w:between w:val="nil"/>
        </w:pBdr>
        <w:ind w:right="-142"/>
        <w:jc w:val="both"/>
        <w:rPr>
          <w:color w:val="000000"/>
        </w:rPr>
      </w:pPr>
      <w:r w:rsidRPr="005B3DB6">
        <w:rPr>
          <w:color w:val="000000"/>
        </w:rPr>
        <w:t>die Entscheidung über Einstellung, Höhergruppierung (nicht nur vorübergehende Übertragung einer höherwertigen Tätigkeit), Abordnung, Versetzung, Zuweisung an einen Dritten, Beschäftigung mittels Personalgestellung und Entlassung der Arbeit</w:t>
      </w:r>
      <w:r w:rsidR="0040199E" w:rsidRPr="005B3DB6">
        <w:rPr>
          <w:color w:val="000000"/>
        </w:rPr>
        <w:t>-</w:t>
      </w:r>
      <w:r w:rsidRPr="005B3DB6">
        <w:rPr>
          <w:color w:val="000000"/>
        </w:rPr>
        <w:t xml:space="preserve">nehmer und Arbeitnehmerinnen ab Entgeltgruppe 9 des TVöD oder ab einem </w:t>
      </w:r>
      <w:proofErr w:type="spellStart"/>
      <w:r w:rsidRPr="005B3DB6">
        <w:rPr>
          <w:color w:val="000000"/>
        </w:rPr>
        <w:t>ent</w:t>
      </w:r>
      <w:proofErr w:type="spellEnd"/>
      <w:r w:rsidR="0040199E" w:rsidRPr="005B3DB6">
        <w:rPr>
          <w:color w:val="000000"/>
        </w:rPr>
        <w:t>-</w:t>
      </w:r>
      <w:r w:rsidRPr="005B3DB6">
        <w:rPr>
          <w:color w:val="000000"/>
        </w:rPr>
        <w:t>sprechenden Entgelt, soweit diese Befugnisse nicht auf einen Ausschuss übertragen sind,</w:t>
      </w:r>
    </w:p>
    <w:p w14:paraId="4EC0C37B" w14:textId="77777777" w:rsidR="003765B1" w:rsidRPr="005B3DB6" w:rsidRDefault="003765B1" w:rsidP="003765B1">
      <w:pPr>
        <w:pBdr>
          <w:top w:val="nil"/>
          <w:left w:val="nil"/>
          <w:bottom w:val="nil"/>
          <w:right w:val="nil"/>
          <w:between w:val="nil"/>
        </w:pBdr>
        <w:ind w:left="360" w:right="-142"/>
        <w:jc w:val="both"/>
        <w:rPr>
          <w:color w:val="000000"/>
        </w:rPr>
      </w:pPr>
    </w:p>
    <w:p w14:paraId="54181D20" w14:textId="77777777" w:rsidR="009A24F8" w:rsidRPr="005B3DB6" w:rsidRDefault="009A24F8" w:rsidP="005813D3">
      <w:pPr>
        <w:numPr>
          <w:ilvl w:val="0"/>
          <w:numId w:val="13"/>
        </w:numPr>
        <w:pBdr>
          <w:top w:val="nil"/>
          <w:left w:val="nil"/>
          <w:bottom w:val="nil"/>
          <w:right w:val="nil"/>
          <w:between w:val="nil"/>
        </w:pBdr>
        <w:ind w:right="-142"/>
        <w:jc w:val="both"/>
        <w:rPr>
          <w:color w:val="000000"/>
        </w:rPr>
      </w:pPr>
      <w:r w:rsidRPr="005B3DB6">
        <w:rPr>
          <w:color w:val="000000"/>
        </w:rPr>
        <w:t>die Entscheidung über Altersteilzeit der Gemeindebediensteten,</w:t>
      </w:r>
    </w:p>
    <w:p w14:paraId="3C222D7E" w14:textId="77777777" w:rsidR="003765B1" w:rsidRPr="005B3DB6" w:rsidRDefault="003765B1" w:rsidP="003765B1">
      <w:pPr>
        <w:pBdr>
          <w:top w:val="nil"/>
          <w:left w:val="nil"/>
          <w:bottom w:val="nil"/>
          <w:right w:val="nil"/>
          <w:between w:val="nil"/>
        </w:pBdr>
        <w:ind w:left="360" w:right="-142"/>
        <w:jc w:val="both"/>
        <w:rPr>
          <w:color w:val="000000"/>
        </w:rPr>
      </w:pPr>
    </w:p>
    <w:p w14:paraId="0637FE96" w14:textId="77777777" w:rsidR="009A24F8" w:rsidRPr="005B3DB6" w:rsidRDefault="009A24F8" w:rsidP="005813D3">
      <w:pPr>
        <w:numPr>
          <w:ilvl w:val="0"/>
          <w:numId w:val="13"/>
        </w:numPr>
        <w:pBdr>
          <w:top w:val="nil"/>
          <w:left w:val="nil"/>
          <w:bottom w:val="nil"/>
          <w:right w:val="nil"/>
          <w:between w:val="nil"/>
        </w:pBdr>
        <w:ind w:right="-142"/>
        <w:jc w:val="both"/>
        <w:rPr>
          <w:color w:val="000000"/>
        </w:rPr>
      </w:pPr>
      <w:r w:rsidRPr="005B3DB6">
        <w:rPr>
          <w:color w:val="000000"/>
        </w:rPr>
        <w:t xml:space="preserve">die Beschlussfassung über die Beteiligung an Zweckverbänden und, soweit </w:t>
      </w:r>
      <w:proofErr w:type="spellStart"/>
      <w:r w:rsidRPr="005B3DB6">
        <w:rPr>
          <w:color w:val="000000"/>
        </w:rPr>
        <w:t>hoheit</w:t>
      </w:r>
      <w:r w:rsidR="005813D3" w:rsidRPr="005B3DB6">
        <w:rPr>
          <w:color w:val="000000"/>
        </w:rPr>
        <w:t>-</w:t>
      </w:r>
      <w:r w:rsidRPr="005B3DB6">
        <w:rPr>
          <w:color w:val="000000"/>
        </w:rPr>
        <w:t>liche</w:t>
      </w:r>
      <w:proofErr w:type="spellEnd"/>
      <w:r w:rsidRPr="005B3DB6">
        <w:rPr>
          <w:color w:val="000000"/>
        </w:rPr>
        <w:t xml:space="preserve"> Befugnisse übertragen werden, über den Abschluss von Zweckverein</w:t>
      </w:r>
      <w:r w:rsidR="005813D3" w:rsidRPr="005B3DB6">
        <w:rPr>
          <w:color w:val="000000"/>
        </w:rPr>
        <w:t>-</w:t>
      </w:r>
      <w:proofErr w:type="spellStart"/>
      <w:r w:rsidR="005813D3" w:rsidRPr="005B3DB6">
        <w:rPr>
          <w:color w:val="000000"/>
        </w:rPr>
        <w:t>barungen</w:t>
      </w:r>
      <w:proofErr w:type="spellEnd"/>
      <w:r w:rsidR="005813D3" w:rsidRPr="005B3DB6">
        <w:rPr>
          <w:color w:val="000000"/>
        </w:rPr>
        <w:t>,</w:t>
      </w:r>
    </w:p>
    <w:p w14:paraId="2D2E82BB" w14:textId="77777777" w:rsidR="003765B1" w:rsidRPr="005B3DB6" w:rsidRDefault="003765B1" w:rsidP="003765B1">
      <w:pPr>
        <w:pBdr>
          <w:top w:val="nil"/>
          <w:left w:val="nil"/>
          <w:bottom w:val="nil"/>
          <w:right w:val="nil"/>
          <w:between w:val="nil"/>
        </w:pBdr>
        <w:ind w:left="360" w:right="-142"/>
        <w:jc w:val="both"/>
        <w:rPr>
          <w:color w:val="000000"/>
        </w:rPr>
      </w:pPr>
    </w:p>
    <w:p w14:paraId="6C5A0949" w14:textId="77777777" w:rsidR="009A24F8" w:rsidRPr="005B3DB6" w:rsidRDefault="009A24F8" w:rsidP="005813D3">
      <w:pPr>
        <w:numPr>
          <w:ilvl w:val="0"/>
          <w:numId w:val="13"/>
        </w:numPr>
        <w:pBdr>
          <w:top w:val="nil"/>
          <w:left w:val="nil"/>
          <w:bottom w:val="nil"/>
          <w:right w:val="nil"/>
          <w:between w:val="nil"/>
        </w:pBdr>
        <w:ind w:right="-142"/>
        <w:jc w:val="both"/>
        <w:rPr>
          <w:color w:val="000000"/>
        </w:rPr>
      </w:pPr>
      <w:r w:rsidRPr="005B3DB6">
        <w:rPr>
          <w:color w:val="000000"/>
        </w:rPr>
        <w:t>die grundsätzlichen Angelegenheiten gemeindlicher Planungen, z.B. der Bau</w:t>
      </w:r>
      <w:r w:rsidR="005813D3" w:rsidRPr="005B3DB6">
        <w:rPr>
          <w:color w:val="000000"/>
        </w:rPr>
        <w:t>-</w:t>
      </w:r>
      <w:proofErr w:type="spellStart"/>
      <w:r w:rsidRPr="005B3DB6">
        <w:rPr>
          <w:color w:val="000000"/>
        </w:rPr>
        <w:t>leitplanung</w:t>
      </w:r>
      <w:proofErr w:type="spellEnd"/>
      <w:r w:rsidRPr="005B3DB6">
        <w:rPr>
          <w:color w:val="000000"/>
        </w:rPr>
        <w:t xml:space="preserve"> (Flächennutzungsplanung und Bebauungsplanung), der Ortsplanung, der Landschaftsplanung und der Landesplanung, der Gewässerplanung und gemeindeübergreifender Planungen und Projekte, ausgenommen die ausdrücklich auf die Ausschüsse übertragenen Angelegenheiten,</w:t>
      </w:r>
    </w:p>
    <w:p w14:paraId="55232F0D" w14:textId="77777777" w:rsidR="003765B1" w:rsidRPr="005B3DB6" w:rsidRDefault="003765B1" w:rsidP="003765B1">
      <w:pPr>
        <w:pBdr>
          <w:top w:val="nil"/>
          <w:left w:val="nil"/>
          <w:bottom w:val="nil"/>
          <w:right w:val="nil"/>
          <w:between w:val="nil"/>
        </w:pBdr>
        <w:ind w:left="360" w:right="-142"/>
        <w:jc w:val="both"/>
        <w:rPr>
          <w:color w:val="000000"/>
        </w:rPr>
      </w:pPr>
    </w:p>
    <w:p w14:paraId="41D0F78A" w14:textId="77777777" w:rsidR="009A24F8" w:rsidRPr="005B3DB6" w:rsidRDefault="009A24F8" w:rsidP="005813D3">
      <w:pPr>
        <w:numPr>
          <w:ilvl w:val="0"/>
          <w:numId w:val="13"/>
        </w:numPr>
        <w:pBdr>
          <w:top w:val="nil"/>
          <w:left w:val="nil"/>
          <w:bottom w:val="nil"/>
          <w:right w:val="nil"/>
          <w:between w:val="nil"/>
        </w:pBdr>
        <w:ind w:right="-142"/>
        <w:jc w:val="both"/>
      </w:pPr>
      <w:r w:rsidRPr="005B3DB6">
        <w:rPr>
          <w:color w:val="000000"/>
        </w:rPr>
        <w:t>die Namensgebung für Straßen, Schulen und sonstige</w:t>
      </w:r>
      <w:r w:rsidR="005813D3" w:rsidRPr="005B3DB6">
        <w:t xml:space="preserve"> öffentliche Einrichtungen,</w:t>
      </w:r>
    </w:p>
    <w:p w14:paraId="08B53F9B" w14:textId="77777777" w:rsidR="003765B1" w:rsidRPr="005B3DB6" w:rsidRDefault="003765B1" w:rsidP="003765B1">
      <w:pPr>
        <w:pBdr>
          <w:top w:val="nil"/>
          <w:left w:val="nil"/>
          <w:bottom w:val="nil"/>
          <w:right w:val="nil"/>
          <w:between w:val="nil"/>
        </w:pBdr>
        <w:ind w:left="360" w:right="-142"/>
        <w:jc w:val="both"/>
      </w:pPr>
    </w:p>
    <w:p w14:paraId="2C55C1F3" w14:textId="77777777" w:rsidR="009A24F8" w:rsidRPr="005B3DB6" w:rsidRDefault="009A24F8" w:rsidP="006C3A20">
      <w:pPr>
        <w:numPr>
          <w:ilvl w:val="0"/>
          <w:numId w:val="13"/>
        </w:numPr>
        <w:pBdr>
          <w:top w:val="nil"/>
          <w:left w:val="nil"/>
          <w:bottom w:val="nil"/>
          <w:right w:val="nil"/>
          <w:between w:val="nil"/>
        </w:pBdr>
        <w:ind w:right="-142"/>
        <w:jc w:val="both"/>
        <w:rPr>
          <w:color w:val="000000"/>
        </w:rPr>
      </w:pPr>
      <w:r w:rsidRPr="005B3DB6">
        <w:rPr>
          <w:color w:val="000000"/>
        </w:rPr>
        <w:t>der Vorschlag, die Entsendung und die Abberufung von Vertretern der Stadt in andere Organisationen und Einrichtungen,</w:t>
      </w:r>
    </w:p>
    <w:p w14:paraId="70FE5A4C" w14:textId="77777777" w:rsidR="003765B1" w:rsidRPr="005B3DB6" w:rsidRDefault="003765B1" w:rsidP="003765B1">
      <w:pPr>
        <w:pBdr>
          <w:top w:val="nil"/>
          <w:left w:val="nil"/>
          <w:bottom w:val="nil"/>
          <w:right w:val="nil"/>
          <w:between w:val="nil"/>
        </w:pBdr>
        <w:ind w:left="360" w:right="-142"/>
        <w:jc w:val="both"/>
        <w:rPr>
          <w:color w:val="000000"/>
        </w:rPr>
      </w:pPr>
    </w:p>
    <w:p w14:paraId="68DAF956" w14:textId="77777777" w:rsidR="009A24F8" w:rsidRPr="005B3DB6" w:rsidRDefault="009A24F8" w:rsidP="006C3A20">
      <w:pPr>
        <w:numPr>
          <w:ilvl w:val="0"/>
          <w:numId w:val="13"/>
        </w:numPr>
        <w:pBdr>
          <w:top w:val="nil"/>
          <w:left w:val="nil"/>
          <w:bottom w:val="nil"/>
          <w:right w:val="nil"/>
          <w:between w:val="nil"/>
        </w:pBdr>
        <w:ind w:right="-142"/>
        <w:jc w:val="both"/>
        <w:rPr>
          <w:color w:val="000000"/>
        </w:rPr>
      </w:pPr>
      <w:r w:rsidRPr="005B3DB6">
        <w:rPr>
          <w:color w:val="000000"/>
        </w:rPr>
        <w:t>die Beschlussfassung über die Vereinbarung einer kommunalen Partnerschaft,</w:t>
      </w:r>
    </w:p>
    <w:p w14:paraId="339C4F74" w14:textId="77777777" w:rsidR="003765B1" w:rsidRPr="005B3DB6" w:rsidRDefault="003765B1" w:rsidP="003765B1">
      <w:pPr>
        <w:pBdr>
          <w:top w:val="nil"/>
          <w:left w:val="nil"/>
          <w:bottom w:val="nil"/>
          <w:right w:val="nil"/>
          <w:between w:val="nil"/>
        </w:pBdr>
        <w:ind w:left="360" w:right="-142"/>
        <w:jc w:val="both"/>
        <w:rPr>
          <w:color w:val="000000"/>
        </w:rPr>
      </w:pPr>
    </w:p>
    <w:p w14:paraId="0EA0EE9C" w14:textId="77777777" w:rsidR="009A24F8" w:rsidRPr="005B3DB6" w:rsidRDefault="009A24F8" w:rsidP="006C3A20">
      <w:pPr>
        <w:numPr>
          <w:ilvl w:val="0"/>
          <w:numId w:val="13"/>
        </w:numPr>
        <w:pBdr>
          <w:top w:val="nil"/>
          <w:left w:val="nil"/>
          <w:bottom w:val="nil"/>
          <w:right w:val="nil"/>
          <w:between w:val="nil"/>
        </w:pBdr>
        <w:ind w:right="-142"/>
        <w:jc w:val="both"/>
        <w:rPr>
          <w:color w:val="000000"/>
        </w:rPr>
      </w:pPr>
      <w:r w:rsidRPr="005B3DB6">
        <w:rPr>
          <w:color w:val="000000"/>
        </w:rPr>
        <w:t xml:space="preserve">die grundsätzlichen Angelegenheiten gemeindlich verwalteter Stiftungen, </w:t>
      </w:r>
      <w:proofErr w:type="spellStart"/>
      <w:r w:rsidRPr="005B3DB6">
        <w:rPr>
          <w:color w:val="000000"/>
        </w:rPr>
        <w:t>insbeson</w:t>
      </w:r>
      <w:r w:rsidR="006C3A20" w:rsidRPr="005B3DB6">
        <w:rPr>
          <w:color w:val="000000"/>
        </w:rPr>
        <w:t>-</w:t>
      </w:r>
      <w:r w:rsidRPr="005B3DB6">
        <w:rPr>
          <w:color w:val="000000"/>
        </w:rPr>
        <w:t>dere</w:t>
      </w:r>
      <w:proofErr w:type="spellEnd"/>
      <w:r w:rsidRPr="005B3DB6">
        <w:rPr>
          <w:color w:val="000000"/>
        </w:rPr>
        <w:t xml:space="preserve"> Änderungen des Stiftungszwecks,</w:t>
      </w:r>
    </w:p>
    <w:p w14:paraId="4EEE8580" w14:textId="77777777" w:rsidR="003765B1" w:rsidRPr="005B3DB6" w:rsidRDefault="003765B1" w:rsidP="003765B1">
      <w:pPr>
        <w:pBdr>
          <w:top w:val="nil"/>
          <w:left w:val="nil"/>
          <w:bottom w:val="nil"/>
          <w:right w:val="nil"/>
          <w:between w:val="nil"/>
        </w:pBdr>
        <w:ind w:left="360" w:right="-142"/>
        <w:jc w:val="both"/>
        <w:rPr>
          <w:color w:val="000000"/>
        </w:rPr>
      </w:pPr>
    </w:p>
    <w:p w14:paraId="2F846D7F" w14:textId="77777777" w:rsidR="009A24F8" w:rsidRPr="005B3DB6" w:rsidRDefault="009A24F8" w:rsidP="006C3A20">
      <w:pPr>
        <w:numPr>
          <w:ilvl w:val="0"/>
          <w:numId w:val="13"/>
        </w:numPr>
        <w:pBdr>
          <w:top w:val="nil"/>
          <w:left w:val="nil"/>
          <w:bottom w:val="nil"/>
          <w:right w:val="nil"/>
          <w:between w:val="nil"/>
        </w:pBdr>
        <w:ind w:right="-142"/>
        <w:jc w:val="both"/>
        <w:rPr>
          <w:color w:val="000000"/>
        </w:rPr>
      </w:pPr>
      <w:r w:rsidRPr="005B3DB6">
        <w:rPr>
          <w:color w:val="000000"/>
        </w:rPr>
        <w:t>die Angelegenheiten der Sparkassen, soweit die Stadt als Träger zur Mitwirkung betroffen ist.</w:t>
      </w:r>
    </w:p>
    <w:p w14:paraId="06696D7E" w14:textId="77777777" w:rsidR="00432A58" w:rsidRPr="005B3DB6" w:rsidRDefault="00432A58" w:rsidP="0012487E">
      <w:pPr>
        <w:pBdr>
          <w:top w:val="nil"/>
          <w:left w:val="nil"/>
          <w:bottom w:val="nil"/>
          <w:right w:val="nil"/>
          <w:between w:val="nil"/>
        </w:pBdr>
        <w:ind w:left="426" w:right="-142" w:hanging="426"/>
        <w:jc w:val="both"/>
        <w:rPr>
          <w:color w:val="000000"/>
        </w:rPr>
      </w:pPr>
    </w:p>
    <w:p w14:paraId="159A31C6" w14:textId="77777777" w:rsidR="00C5745B" w:rsidRDefault="00C5745B">
      <w:pPr>
        <w:spacing w:after="200" w:line="276" w:lineRule="auto"/>
        <w:rPr>
          <w:color w:val="000000"/>
        </w:rPr>
      </w:pPr>
      <w:r>
        <w:rPr>
          <w:color w:val="000000"/>
        </w:rPr>
        <w:br w:type="page"/>
      </w:r>
    </w:p>
    <w:p w14:paraId="577438D8" w14:textId="77777777" w:rsidR="009F7956" w:rsidRPr="005B3DB6" w:rsidRDefault="009F7956" w:rsidP="009F7956">
      <w:pPr>
        <w:pBdr>
          <w:top w:val="nil"/>
          <w:left w:val="nil"/>
          <w:bottom w:val="nil"/>
          <w:right w:val="nil"/>
          <w:between w:val="nil"/>
        </w:pBdr>
        <w:ind w:left="426" w:right="-142" w:hanging="426"/>
        <w:jc w:val="center"/>
        <w:rPr>
          <w:b/>
          <w:color w:val="000000"/>
        </w:rPr>
      </w:pPr>
      <w:r w:rsidRPr="005B3DB6">
        <w:rPr>
          <w:b/>
          <w:color w:val="000000"/>
        </w:rPr>
        <w:t>II. Die Stadtratsmitglieder</w:t>
      </w:r>
    </w:p>
    <w:p w14:paraId="20B58DFD" w14:textId="77777777" w:rsidR="006C3A20" w:rsidRPr="005B3DB6" w:rsidRDefault="006C3A20" w:rsidP="0012487E">
      <w:pPr>
        <w:pBdr>
          <w:top w:val="nil"/>
          <w:left w:val="nil"/>
          <w:bottom w:val="nil"/>
          <w:right w:val="nil"/>
          <w:between w:val="nil"/>
        </w:pBdr>
        <w:ind w:left="426" w:right="-142" w:hanging="426"/>
        <w:jc w:val="both"/>
        <w:rPr>
          <w:color w:val="000000"/>
        </w:rPr>
      </w:pPr>
    </w:p>
    <w:p w14:paraId="7014DC61"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w:t>
      </w:r>
    </w:p>
    <w:p w14:paraId="6B575B4A"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p>
    <w:p w14:paraId="11560F03"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Rechtsstellung der ehrenamtlichen Stadtratsmitglieder, Befugnisse</w:t>
      </w:r>
    </w:p>
    <w:p w14:paraId="2D8A9393"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p>
    <w:p w14:paraId="384C2BB2" w14:textId="77777777" w:rsidR="00432A58" w:rsidRPr="005B3DB6" w:rsidRDefault="006C3A20" w:rsidP="006C3A20">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Stadtratsmitglieder üben ihre Tätigkeit nach ihrer freien, nur durch die Rücksicht auf das öffentliche Wohl bestimmten Überzeugung aus und sind an Aufträge nicht gebunden.</w:t>
      </w:r>
    </w:p>
    <w:p w14:paraId="5D351578" w14:textId="77777777" w:rsidR="00432A58" w:rsidRPr="005B3DB6" w:rsidRDefault="00432A58" w:rsidP="006C3A20">
      <w:pPr>
        <w:pBdr>
          <w:top w:val="nil"/>
          <w:left w:val="nil"/>
          <w:bottom w:val="nil"/>
          <w:right w:val="nil"/>
          <w:between w:val="nil"/>
        </w:pBdr>
        <w:ind w:left="426" w:right="-142" w:hanging="426"/>
        <w:jc w:val="both"/>
        <w:rPr>
          <w:color w:val="000000"/>
        </w:rPr>
      </w:pPr>
      <w:r w:rsidRPr="005B3DB6">
        <w:rPr>
          <w:color w:val="000000"/>
        </w:rPr>
        <w:t>(</w:t>
      </w:r>
      <w:r w:rsidR="006C3A20" w:rsidRPr="005B3DB6">
        <w:rPr>
          <w:color w:val="000000"/>
        </w:rPr>
        <w:t>2)</w:t>
      </w:r>
      <w:r w:rsidR="006C3A20" w:rsidRPr="005B3DB6">
        <w:rPr>
          <w:color w:val="000000"/>
        </w:rPr>
        <w:tab/>
      </w:r>
      <w:r w:rsidRPr="005B3DB6">
        <w:rPr>
          <w:color w:val="000000"/>
        </w:rPr>
        <w:t>Für die allgemeine Rechtsstellung der Stadtratsmitglieder (Teilnahmepflicht, Sorgfalts- und Verschwiegenheitspflicht, Geheimhaltungspflicht, Ausschluss wegen persönlicher Beteiligung, Geltendmachung von Ansprüchen Dritter, Ablehnung, Niederlegung und Verlust des Amtes) gelten die Art. 48 Abs. 1, Art. 20 Abs. 1 mit 3, Art. 56a, Art. 49, 50, 48 Abs. 3 GO sowie Art. 47 bis Art. 49 Gemeinde- und Landkreiswahlgesetz.</w:t>
      </w:r>
    </w:p>
    <w:p w14:paraId="58857336" w14:textId="77777777" w:rsidR="00432A58" w:rsidRPr="005B3DB6" w:rsidRDefault="006C3A20" w:rsidP="006C3A20">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rPr>
        <w:t>Der Stadtrat kann zur Vorbereitung seiner Entscheidungen durch besonderen Beschluss einzelnen seiner Mitglieder bestimmte Aufgabengebiete (Referate) zur Bearbeitung zuteilen und sie insoweit mit der Überwachung der gemeindlichen Verwaltungstätigkeit betrauen (Art. 46 Abs. 1 Satz 2, Art. 30 Abs. 3 GO).</w:t>
      </w:r>
    </w:p>
    <w:p w14:paraId="12A1B78F" w14:textId="77777777" w:rsidR="00432A58" w:rsidRPr="005B3DB6" w:rsidRDefault="006C3A20" w:rsidP="006C3A20">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 xml:space="preserve">Zur Ausübung von Verwaltungsbefugnissen sind Stadtratsmitglieder nur berechtigt, soweit ihnen der erste Bürgermeister oder die erste Bürgermeisterin im Rahmen der Geschäftsverteilung nach Anhörung der weiteren Bürgermeister oder Bürgermeisterinnen einzelne seiner Befugnisse (§§ 11 bis 15) überträgt (Art. 39 Abs. 2 GO). </w:t>
      </w:r>
    </w:p>
    <w:p w14:paraId="610BB3BA" w14:textId="77777777" w:rsidR="00432A58" w:rsidRPr="005B3DB6" w:rsidRDefault="006C3A20" w:rsidP="006C3A20">
      <w:pPr>
        <w:pBdr>
          <w:top w:val="nil"/>
          <w:left w:val="nil"/>
          <w:bottom w:val="nil"/>
          <w:right w:val="nil"/>
          <w:between w:val="nil"/>
        </w:pBdr>
        <w:ind w:left="426" w:right="-142" w:hanging="426"/>
        <w:jc w:val="both"/>
        <w:rPr>
          <w:color w:val="000000"/>
        </w:rPr>
      </w:pPr>
      <w:r w:rsidRPr="005B3DB6">
        <w:rPr>
          <w:color w:val="000000"/>
        </w:rPr>
        <w:t>(5)</w:t>
      </w:r>
      <w:r w:rsidRPr="005B3DB6">
        <w:rPr>
          <w:color w:val="000000"/>
        </w:rPr>
        <w:tab/>
      </w:r>
      <w:r w:rsidR="00432A58" w:rsidRPr="005B3DB6">
        <w:rPr>
          <w:color w:val="000000"/>
          <w:vertAlign w:val="superscript"/>
        </w:rPr>
        <w:t>1</w:t>
      </w:r>
      <w:r w:rsidR="00432A58" w:rsidRPr="005B3DB6">
        <w:rPr>
          <w:color w:val="000000"/>
        </w:rPr>
        <w:t xml:space="preserve">Stadtratsmitglieder, die eine Tätigkeit nach Absatz 3 oder 4 ausüben, haben ein Recht auf Akteneinsicht innerhalb ihres Aufgabenbereichs. </w:t>
      </w:r>
      <w:r w:rsidR="00432A58" w:rsidRPr="005B3DB6">
        <w:rPr>
          <w:color w:val="000000"/>
          <w:vertAlign w:val="superscript"/>
        </w:rPr>
        <w:t>2</w:t>
      </w:r>
      <w:r w:rsidR="00432A58" w:rsidRPr="005B3DB6">
        <w:rPr>
          <w:color w:val="000000"/>
        </w:rPr>
        <w:t>Zur Vorbereitung von Tagesordnungspunkten der nächsten Sitzung erhält jedes Stadtratsmitglied nach vorheriger Terminvereinbarung das Recht zur Einsicht in die entscheidungs</w:t>
      </w:r>
      <w:r w:rsidR="0061745C" w:rsidRPr="005B3DB6">
        <w:rPr>
          <w:color w:val="000000"/>
        </w:rPr>
        <w:t>-</w:t>
      </w:r>
      <w:r w:rsidR="00432A58" w:rsidRPr="005B3DB6">
        <w:rPr>
          <w:color w:val="000000"/>
        </w:rPr>
        <w:t xml:space="preserve">erheblichen Unterlagen, sofern Gründe der Geheimhaltung nicht entgegenstehen. </w:t>
      </w:r>
      <w:r w:rsidR="00432A58" w:rsidRPr="005B3DB6">
        <w:rPr>
          <w:color w:val="000000"/>
          <w:vertAlign w:val="superscript"/>
        </w:rPr>
        <w:t>3</w:t>
      </w:r>
      <w:r w:rsidR="00432A58" w:rsidRPr="005B3DB6">
        <w:rPr>
          <w:color w:val="000000"/>
        </w:rPr>
        <w:t xml:space="preserve">Im Übrigen haben Stadtratsmitglieder ein Recht auf Akteneinsicht, wenn sie vom Stadtrat durch Beschluss mit der Einsichtnahme beauftragt werden. </w:t>
      </w:r>
      <w:r w:rsidR="00432A58" w:rsidRPr="005B3DB6">
        <w:rPr>
          <w:color w:val="000000"/>
          <w:vertAlign w:val="superscript"/>
        </w:rPr>
        <w:t>4</w:t>
      </w:r>
      <w:r w:rsidR="00432A58" w:rsidRPr="005B3DB6">
        <w:rPr>
          <w:color w:val="000000"/>
        </w:rPr>
        <w:t>Das Verlangen zur Akteneinsicht ist gegenüber dem ersten Bürgermeister oder der ersten Bürgermeisterin geltend zu machen.</w:t>
      </w:r>
    </w:p>
    <w:p w14:paraId="18FACB0D" w14:textId="77777777" w:rsidR="00432A58" w:rsidRPr="005B3DB6" w:rsidRDefault="00432A58" w:rsidP="00432A58">
      <w:pPr>
        <w:pBdr>
          <w:top w:val="nil"/>
          <w:left w:val="nil"/>
          <w:bottom w:val="nil"/>
          <w:right w:val="nil"/>
          <w:between w:val="nil"/>
        </w:pBdr>
        <w:ind w:left="426" w:right="-142" w:hanging="426"/>
        <w:rPr>
          <w:color w:val="000000"/>
        </w:rPr>
      </w:pPr>
    </w:p>
    <w:p w14:paraId="684C7B73" w14:textId="77777777" w:rsidR="006C3A20" w:rsidRPr="005B3DB6" w:rsidRDefault="006C3A20" w:rsidP="00432A58">
      <w:pPr>
        <w:pBdr>
          <w:top w:val="nil"/>
          <w:left w:val="nil"/>
          <w:bottom w:val="nil"/>
          <w:right w:val="nil"/>
          <w:between w:val="nil"/>
        </w:pBdr>
        <w:ind w:left="426" w:right="-142" w:hanging="426"/>
        <w:rPr>
          <w:color w:val="000000"/>
        </w:rPr>
      </w:pPr>
    </w:p>
    <w:p w14:paraId="5928E0CA"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4</w:t>
      </w:r>
    </w:p>
    <w:p w14:paraId="10448272" w14:textId="77777777" w:rsidR="006C3A20" w:rsidRPr="005B3DB6" w:rsidRDefault="006C3A20" w:rsidP="00432A58">
      <w:pPr>
        <w:pStyle w:val="OmniPage3"/>
        <w:spacing w:line="240" w:lineRule="auto"/>
        <w:ind w:right="284"/>
        <w:jc w:val="center"/>
        <w:rPr>
          <w:rFonts w:ascii="Arial" w:hAnsi="Arial"/>
          <w:b/>
          <w:sz w:val="24"/>
          <w:szCs w:val="24"/>
          <w:lang w:val="de-DE" w:eastAsia="de-DE"/>
        </w:rPr>
      </w:pPr>
    </w:p>
    <w:p w14:paraId="2F4D19D2"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Umgang mit Dokumenten und elektronischen Medien</w:t>
      </w:r>
    </w:p>
    <w:p w14:paraId="3BE44EED" w14:textId="77777777" w:rsidR="006C3A20" w:rsidRPr="005B3DB6" w:rsidRDefault="006C3A20" w:rsidP="00432A58">
      <w:pPr>
        <w:pStyle w:val="OmniPage3"/>
        <w:spacing w:line="240" w:lineRule="auto"/>
        <w:ind w:right="284"/>
        <w:jc w:val="center"/>
        <w:rPr>
          <w:rFonts w:ascii="Arial" w:hAnsi="Arial"/>
          <w:b/>
          <w:sz w:val="24"/>
          <w:szCs w:val="24"/>
          <w:lang w:val="de-DE" w:eastAsia="de-DE"/>
        </w:rPr>
      </w:pPr>
    </w:p>
    <w:p w14:paraId="40B4B86F" w14:textId="77777777" w:rsidR="00432A58" w:rsidRPr="005B3DB6" w:rsidRDefault="006C3A20" w:rsidP="006C3A20">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Der Verschwiegenheitspflicht unterfallende schriftliche und elektronische Doku</w:t>
      </w:r>
      <w:r w:rsidR="0061745C" w:rsidRPr="005B3DB6">
        <w:rPr>
          <w:color w:val="000000"/>
        </w:rPr>
        <w:t>-</w:t>
      </w:r>
      <w:proofErr w:type="spellStart"/>
      <w:r w:rsidR="00432A58" w:rsidRPr="005B3DB6">
        <w:rPr>
          <w:color w:val="000000"/>
        </w:rPr>
        <w:t>mente</w:t>
      </w:r>
      <w:proofErr w:type="spellEnd"/>
      <w:r w:rsidR="00432A58" w:rsidRPr="005B3DB6">
        <w:rPr>
          <w:color w:val="000000"/>
        </w:rPr>
        <w:t xml:space="preserve">, sind so aufzubewahren, dass sie dem unbefugten Zugriff Dritter entzogen sind. </w:t>
      </w:r>
      <w:r w:rsidR="00432A58" w:rsidRPr="005B3DB6">
        <w:rPr>
          <w:color w:val="000000"/>
          <w:vertAlign w:val="superscript"/>
        </w:rPr>
        <w:t>2</w:t>
      </w:r>
      <w:r w:rsidR="00432A58" w:rsidRPr="005B3DB6">
        <w:rPr>
          <w:color w:val="000000"/>
        </w:rPr>
        <w:t xml:space="preserve">Im Umgang mit solchen Dokumenten beachten die Stadtratsmitglieder Geheimhaltungsinteressen und den Datenschutz. </w:t>
      </w:r>
      <w:r w:rsidR="00432A58" w:rsidRPr="005B3DB6">
        <w:rPr>
          <w:color w:val="000000"/>
          <w:vertAlign w:val="superscript"/>
        </w:rPr>
        <w:t>3</w:t>
      </w:r>
      <w:r w:rsidR="00432A58" w:rsidRPr="005B3DB6">
        <w:rPr>
          <w:color w:val="000000"/>
        </w:rPr>
        <w:t>Werden diese Dokumente für die Tätigkeit als Stadtratsmitglied nicht mehr benötigt, sind sie zurückzugeben oder datenschutzkonform zu vernichten bzw. zu löschen.</w:t>
      </w:r>
    </w:p>
    <w:p w14:paraId="70144819" w14:textId="77777777" w:rsidR="00432A58" w:rsidRPr="005B3DB6" w:rsidRDefault="006C3A20" w:rsidP="006C3A20">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Beschlussvorlagen sind interne Ausarbeitungen der Verwaltung für den Stadtrat. </w:t>
      </w:r>
      <w:r w:rsidR="00432A58" w:rsidRPr="005B3DB6">
        <w:rPr>
          <w:color w:val="000000"/>
          <w:vertAlign w:val="superscript"/>
        </w:rPr>
        <w:t>2</w:t>
      </w:r>
      <w:r w:rsidR="00432A58" w:rsidRPr="005B3DB6">
        <w:rPr>
          <w:color w:val="000000"/>
        </w:rPr>
        <w:t xml:space="preserve">Eine Veröffentlichung der Beschlussvorlagen und weiterer Sitzungsunterlagen durch Stadtratsmitglieder ist nur zulässig, wenn der erste Bürgermeister oder die erste Bürgermeisterin und der Stadtrat unter Berücksichtigung des Datenschutzes zugestimmt haben und die Unterlagen nur Tatsachen enthalten, die offenkundig sind oder ihrer Bedeutung nach keiner Geheimhaltung bedürfen. </w:t>
      </w:r>
      <w:r w:rsidR="00432A58" w:rsidRPr="005B3DB6">
        <w:rPr>
          <w:color w:val="000000"/>
          <w:vertAlign w:val="superscript"/>
        </w:rPr>
        <w:t>3</w:t>
      </w:r>
      <w:r w:rsidR="00432A58" w:rsidRPr="005B3DB6">
        <w:rPr>
          <w:color w:val="000000"/>
        </w:rPr>
        <w:t>Die Ver</w:t>
      </w:r>
      <w:r w:rsidR="00930AD0" w:rsidRPr="005B3DB6">
        <w:rPr>
          <w:color w:val="000000"/>
        </w:rPr>
        <w:t>-</w:t>
      </w:r>
      <w:proofErr w:type="spellStart"/>
      <w:r w:rsidR="00432A58" w:rsidRPr="005B3DB6">
        <w:rPr>
          <w:color w:val="000000"/>
        </w:rPr>
        <w:t>öffentlichung</w:t>
      </w:r>
      <w:proofErr w:type="spellEnd"/>
      <w:r w:rsidR="00432A58" w:rsidRPr="005B3DB6">
        <w:rPr>
          <w:color w:val="000000"/>
        </w:rPr>
        <w:t xml:space="preserve"> von Beschlussvorlagen und weiteren Sitzungsunterlagen zu nicht</w:t>
      </w:r>
      <w:r w:rsidR="00930AD0" w:rsidRPr="005B3DB6">
        <w:rPr>
          <w:color w:val="000000"/>
        </w:rPr>
        <w:t>-</w:t>
      </w:r>
      <w:r w:rsidR="00432A58" w:rsidRPr="005B3DB6">
        <w:rPr>
          <w:color w:val="000000"/>
        </w:rPr>
        <w:t>öffentlichen Sitzungen ist nicht zulässig.</w:t>
      </w:r>
    </w:p>
    <w:p w14:paraId="551ED5C0" w14:textId="77777777" w:rsidR="00432A58" w:rsidRPr="005B3DB6" w:rsidRDefault="006C3A20" w:rsidP="006C3A20">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vertAlign w:val="superscript"/>
        </w:rPr>
        <w:t>1</w:t>
      </w:r>
      <w:r w:rsidR="00432A58" w:rsidRPr="005B3DB6">
        <w:rPr>
          <w:color w:val="000000"/>
        </w:rPr>
        <w:t xml:space="preserve">Die Nutzung elektronischer Medien während der Sitzung darf nur erfolgen, soweit durch sie eine aktive Sitzungsteilnahme nicht gefährdet und der Sitzungsverlauf nicht gestört wird. </w:t>
      </w:r>
      <w:r w:rsidR="00432A58" w:rsidRPr="005B3DB6">
        <w:rPr>
          <w:color w:val="000000"/>
          <w:vertAlign w:val="superscript"/>
        </w:rPr>
        <w:t>2</w:t>
      </w:r>
      <w:r w:rsidR="00432A58" w:rsidRPr="005B3DB6">
        <w:rPr>
          <w:color w:val="000000"/>
        </w:rPr>
        <w:t>Für die Fertigung von Ton- und Bildaufnahmen durch Stadtratsmitglieder gelten § 20 Abs. 2 Sätze 3 und 4 entsprechend.</w:t>
      </w:r>
    </w:p>
    <w:p w14:paraId="1AFB0B88" w14:textId="77777777" w:rsidR="0061745C" w:rsidRPr="005B3DB6" w:rsidRDefault="0061745C" w:rsidP="006C3A20">
      <w:pPr>
        <w:pBdr>
          <w:top w:val="nil"/>
          <w:left w:val="nil"/>
          <w:bottom w:val="nil"/>
          <w:right w:val="nil"/>
          <w:between w:val="nil"/>
        </w:pBdr>
        <w:ind w:left="426" w:right="-142" w:hanging="426"/>
        <w:jc w:val="both"/>
        <w:rPr>
          <w:color w:val="000000"/>
        </w:rPr>
      </w:pPr>
    </w:p>
    <w:p w14:paraId="2BF61FA6" w14:textId="77777777" w:rsidR="0061745C" w:rsidRPr="005B3DB6" w:rsidRDefault="0061745C" w:rsidP="006C3A20">
      <w:pPr>
        <w:pBdr>
          <w:top w:val="nil"/>
          <w:left w:val="nil"/>
          <w:bottom w:val="nil"/>
          <w:right w:val="nil"/>
          <w:between w:val="nil"/>
        </w:pBdr>
        <w:ind w:left="426" w:right="-142" w:hanging="426"/>
        <w:jc w:val="both"/>
        <w:rPr>
          <w:color w:val="000000"/>
        </w:rPr>
      </w:pPr>
    </w:p>
    <w:p w14:paraId="1C28E279" w14:textId="77777777" w:rsidR="00432A58" w:rsidRPr="005B3DB6" w:rsidRDefault="0061745C"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5</w:t>
      </w:r>
    </w:p>
    <w:p w14:paraId="6784F427" w14:textId="77777777" w:rsidR="0061745C" w:rsidRPr="005B3DB6" w:rsidRDefault="0061745C" w:rsidP="00432A58">
      <w:pPr>
        <w:pStyle w:val="OmniPage3"/>
        <w:spacing w:line="240" w:lineRule="auto"/>
        <w:ind w:right="284"/>
        <w:jc w:val="center"/>
        <w:rPr>
          <w:rFonts w:ascii="Arial" w:hAnsi="Arial"/>
          <w:b/>
          <w:sz w:val="24"/>
          <w:szCs w:val="24"/>
          <w:lang w:val="de-DE" w:eastAsia="de-DE"/>
        </w:rPr>
      </w:pPr>
    </w:p>
    <w:p w14:paraId="72975ED9"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Fraktionen, Ausschussgemeinschaften</w:t>
      </w:r>
    </w:p>
    <w:p w14:paraId="341E8D24" w14:textId="77777777" w:rsidR="0061745C" w:rsidRPr="005B3DB6" w:rsidRDefault="0061745C" w:rsidP="00432A58">
      <w:pPr>
        <w:pStyle w:val="OmniPage3"/>
        <w:spacing w:line="240" w:lineRule="auto"/>
        <w:ind w:right="284"/>
        <w:jc w:val="center"/>
        <w:rPr>
          <w:rFonts w:ascii="Arial" w:hAnsi="Arial"/>
          <w:b/>
          <w:sz w:val="24"/>
          <w:szCs w:val="24"/>
          <w:lang w:val="de-DE" w:eastAsia="de-DE"/>
        </w:rPr>
      </w:pPr>
    </w:p>
    <w:p w14:paraId="13195D8C" w14:textId="77777777" w:rsidR="00432A58" w:rsidRPr="005B3DB6" w:rsidRDefault="0061745C" w:rsidP="0061745C">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Stadtratsmitglieder können sich zur Erreichung gemeinsamer Ziele zu Fraktionen zusammenschließen. </w:t>
      </w:r>
      <w:r w:rsidR="00432A58" w:rsidRPr="005B3DB6">
        <w:rPr>
          <w:color w:val="000000"/>
          <w:vertAlign w:val="superscript"/>
        </w:rPr>
        <w:t>2</w:t>
      </w:r>
      <w:r w:rsidR="00432A58" w:rsidRPr="005B3DB6">
        <w:rPr>
          <w:color w:val="000000"/>
        </w:rPr>
        <w:t xml:space="preserve">Eine Fraktion muss mindestens 2 Mitglieder haben. </w:t>
      </w:r>
      <w:r w:rsidR="00432A58" w:rsidRPr="005B3DB6">
        <w:rPr>
          <w:color w:val="000000"/>
          <w:vertAlign w:val="superscript"/>
        </w:rPr>
        <w:t>3</w:t>
      </w:r>
      <w:r w:rsidR="00432A58" w:rsidRPr="005B3DB6">
        <w:rPr>
          <w:color w:val="000000"/>
        </w:rPr>
        <w:t xml:space="preserve">Die Bildung und Bezeichnung der Fraktionen sowie deren Vorsitzende und ihre Stellvertretung sind dem ersten Bürgermeister oder der ersten Bürgermeisterin mitzuteilen; dieser oder diese unterrichtet den Stadtrat. </w:t>
      </w:r>
      <w:r w:rsidR="00432A58" w:rsidRPr="005B3DB6">
        <w:rPr>
          <w:color w:val="000000"/>
          <w:vertAlign w:val="superscript"/>
        </w:rPr>
        <w:t>4</w:t>
      </w:r>
      <w:r w:rsidR="00432A58" w:rsidRPr="005B3DB6">
        <w:rPr>
          <w:color w:val="000000"/>
        </w:rPr>
        <w:t>Satz 3 gilt entsprechend für während der Wahlzeit eintretende Änderungen des Stärkeverhältnisses der Fraktionen und Gruppen (Art. 33 Abs. 3 GO).</w:t>
      </w:r>
    </w:p>
    <w:p w14:paraId="4F267191" w14:textId="77777777" w:rsidR="00432A58" w:rsidRPr="005B3DB6" w:rsidRDefault="0061745C" w:rsidP="0061745C">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Einzelne Stadtratsmitglieder und kleine Gruppen oder Fraktionen, die aufgrund ihrer eigenen Stärke keine Vertretung in den Ausschüssen erreichen würden, können sich zur Entsendung gemeinsamer Vertreter in die Ausschüsse zusammen</w:t>
      </w:r>
      <w:r w:rsidRPr="005B3DB6">
        <w:rPr>
          <w:color w:val="000000"/>
        </w:rPr>
        <w:t>-</w:t>
      </w:r>
      <w:r w:rsidR="00432A58" w:rsidRPr="005B3DB6">
        <w:rPr>
          <w:color w:val="000000"/>
        </w:rPr>
        <w:t>schließen (Ausschussgemeinschaften; Art. 33 Abs. 1 Satz 5 GO). ²Absatz 1 Satz 3 gilt entsprechend.</w:t>
      </w:r>
      <w:r w:rsidR="009F7956" w:rsidRPr="005B3DB6">
        <w:rPr>
          <w:color w:val="000000"/>
        </w:rPr>
        <w:t xml:space="preserve"> </w:t>
      </w:r>
    </w:p>
    <w:p w14:paraId="10DF99E0" w14:textId="77777777" w:rsidR="009F7956" w:rsidRPr="005B3DB6" w:rsidRDefault="009F7956" w:rsidP="0061745C">
      <w:pPr>
        <w:pBdr>
          <w:top w:val="nil"/>
          <w:left w:val="nil"/>
          <w:bottom w:val="nil"/>
          <w:right w:val="nil"/>
          <w:between w:val="nil"/>
        </w:pBdr>
        <w:ind w:left="426" w:right="-142" w:hanging="426"/>
        <w:jc w:val="both"/>
        <w:rPr>
          <w:color w:val="000000"/>
        </w:rPr>
      </w:pPr>
    </w:p>
    <w:p w14:paraId="6D1EE3D0" w14:textId="77777777" w:rsidR="00C5745B" w:rsidRDefault="00C5745B">
      <w:pPr>
        <w:spacing w:after="200" w:line="276" w:lineRule="auto"/>
        <w:rPr>
          <w:color w:val="000000"/>
        </w:rPr>
      </w:pPr>
      <w:r>
        <w:rPr>
          <w:color w:val="000000"/>
        </w:rPr>
        <w:br w:type="page"/>
      </w:r>
    </w:p>
    <w:p w14:paraId="5516A0AA" w14:textId="77777777" w:rsidR="009F7956" w:rsidRPr="005B3DB6" w:rsidRDefault="009F7956" w:rsidP="009F7956">
      <w:pPr>
        <w:pBdr>
          <w:top w:val="nil"/>
          <w:left w:val="nil"/>
          <w:bottom w:val="nil"/>
          <w:right w:val="nil"/>
          <w:between w:val="nil"/>
        </w:pBdr>
        <w:ind w:left="426" w:right="-142" w:hanging="426"/>
        <w:jc w:val="center"/>
        <w:rPr>
          <w:b/>
          <w:color w:val="000000"/>
        </w:rPr>
      </w:pPr>
      <w:r w:rsidRPr="005B3DB6">
        <w:rPr>
          <w:b/>
          <w:color w:val="000000"/>
        </w:rPr>
        <w:t>III. Die Ausschüsse</w:t>
      </w:r>
    </w:p>
    <w:p w14:paraId="601E8E92" w14:textId="77777777" w:rsidR="009F7956" w:rsidRPr="005B3DB6" w:rsidRDefault="009F7956" w:rsidP="009F7956">
      <w:pPr>
        <w:pBdr>
          <w:top w:val="nil"/>
          <w:left w:val="nil"/>
          <w:bottom w:val="nil"/>
          <w:right w:val="nil"/>
          <w:between w:val="nil"/>
        </w:pBdr>
        <w:ind w:left="426" w:right="-142" w:hanging="426"/>
        <w:jc w:val="center"/>
        <w:rPr>
          <w:b/>
          <w:color w:val="000000"/>
        </w:rPr>
      </w:pPr>
    </w:p>
    <w:p w14:paraId="0F5057B3" w14:textId="77777777" w:rsidR="0061745C" w:rsidRPr="005B3DB6" w:rsidRDefault="009F7956" w:rsidP="009F7956">
      <w:pPr>
        <w:pBdr>
          <w:top w:val="nil"/>
          <w:left w:val="nil"/>
          <w:bottom w:val="nil"/>
          <w:right w:val="nil"/>
          <w:between w:val="nil"/>
        </w:pBdr>
        <w:ind w:left="426" w:right="-142" w:hanging="426"/>
        <w:jc w:val="center"/>
        <w:rPr>
          <w:b/>
          <w:color w:val="000000"/>
        </w:rPr>
      </w:pPr>
      <w:r w:rsidRPr="005B3DB6">
        <w:rPr>
          <w:b/>
          <w:color w:val="000000"/>
        </w:rPr>
        <w:t>1. Allgemeines</w:t>
      </w:r>
    </w:p>
    <w:p w14:paraId="18412DA5" w14:textId="77777777" w:rsidR="009F7956" w:rsidRPr="005B3DB6" w:rsidRDefault="009F7956" w:rsidP="009F7956">
      <w:pPr>
        <w:pBdr>
          <w:top w:val="nil"/>
          <w:left w:val="nil"/>
          <w:bottom w:val="nil"/>
          <w:right w:val="nil"/>
          <w:between w:val="nil"/>
        </w:pBdr>
        <w:ind w:left="426" w:right="-142" w:hanging="426"/>
        <w:jc w:val="center"/>
        <w:rPr>
          <w:color w:val="000000"/>
        </w:rPr>
      </w:pPr>
    </w:p>
    <w:p w14:paraId="1780CE96" w14:textId="77777777" w:rsidR="00432A58" w:rsidRPr="005B3DB6" w:rsidRDefault="0061745C"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6</w:t>
      </w:r>
    </w:p>
    <w:p w14:paraId="43821A72" w14:textId="77777777" w:rsidR="0061745C" w:rsidRPr="005B3DB6" w:rsidRDefault="0061745C" w:rsidP="00432A58">
      <w:pPr>
        <w:pStyle w:val="OmniPage3"/>
        <w:spacing w:line="240" w:lineRule="auto"/>
        <w:ind w:right="284"/>
        <w:jc w:val="center"/>
        <w:rPr>
          <w:rFonts w:ascii="Arial" w:hAnsi="Arial"/>
          <w:b/>
          <w:sz w:val="24"/>
          <w:szCs w:val="24"/>
          <w:lang w:val="de-DE" w:eastAsia="de-DE"/>
        </w:rPr>
      </w:pPr>
    </w:p>
    <w:p w14:paraId="713D6BF7"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Bildung, Vorsitz, Auflösung</w:t>
      </w:r>
    </w:p>
    <w:p w14:paraId="5C63D9CA" w14:textId="77777777" w:rsidR="0061745C" w:rsidRPr="005B3DB6" w:rsidRDefault="0061745C" w:rsidP="00432A58">
      <w:pPr>
        <w:pStyle w:val="OmniPage3"/>
        <w:spacing w:line="240" w:lineRule="auto"/>
        <w:ind w:right="284"/>
        <w:jc w:val="center"/>
        <w:rPr>
          <w:rFonts w:ascii="Arial" w:hAnsi="Arial"/>
          <w:b/>
          <w:sz w:val="24"/>
          <w:szCs w:val="24"/>
          <w:lang w:val="de-DE" w:eastAsia="de-DE"/>
        </w:rPr>
      </w:pPr>
    </w:p>
    <w:p w14:paraId="7DA70C58" w14:textId="77777777" w:rsidR="00432A58" w:rsidRPr="005B3DB6" w:rsidRDefault="0061745C" w:rsidP="0061745C">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In den Ausschüssen nach § 2 der Satzung zur Regelung von Fragen des örtlichen Gemeindeverfassungsrechts sind die den Stadtrat bildenden Fraktionen und Gruppen unter Berücksichtigung von Ausschussgemeinschaften gemäß ihren Vorschlägen nach dem Verhältnis ihrer Stärke vertreten (Art. 33 Abs. 1 GO). </w:t>
      </w:r>
      <w:r w:rsidR="00432A58" w:rsidRPr="005B3DB6">
        <w:rPr>
          <w:color w:val="000000"/>
          <w:vertAlign w:val="superscript"/>
        </w:rPr>
        <w:t>2</w:t>
      </w:r>
      <w:r w:rsidR="00432A58" w:rsidRPr="005B3DB6">
        <w:rPr>
          <w:color w:val="000000"/>
        </w:rPr>
        <w:t xml:space="preserve">Die Sitze werden nach dem Verfahren Hare-Niemeyer verteilt. </w:t>
      </w:r>
      <w:r w:rsidR="00432A58" w:rsidRPr="005B3DB6">
        <w:rPr>
          <w:color w:val="000000"/>
          <w:vertAlign w:val="superscript"/>
        </w:rPr>
        <w:t>3</w:t>
      </w:r>
      <w:r w:rsidR="00432A58" w:rsidRPr="005B3DB6">
        <w:rPr>
          <w:color w:val="000000"/>
        </w:rPr>
        <w:t xml:space="preserve">Dabei wird die Zahl der Stadtratssitze jeder Fraktion, Gruppe oder Ausschussgemeinschaft mit der Zahl der zu vergebenden Ausschusssitze multipliziert und durch die Gesamtzahl der Stadtratssitze geteilt. </w:t>
      </w:r>
      <w:r w:rsidR="00432A58" w:rsidRPr="005B3DB6">
        <w:rPr>
          <w:color w:val="000000"/>
          <w:vertAlign w:val="superscript"/>
        </w:rPr>
        <w:t>4</w:t>
      </w:r>
      <w:r w:rsidR="00432A58" w:rsidRPr="005B3DB6">
        <w:rPr>
          <w:color w:val="000000"/>
        </w:rPr>
        <w:t xml:space="preserve">Jede Fraktion, Gruppe oder Ausschussgemeinschaft erhält zunächst so viele Sitze, wie ganze Zahlen auf sie entfallen. </w:t>
      </w:r>
      <w:r w:rsidR="00432A58" w:rsidRPr="005B3DB6">
        <w:rPr>
          <w:color w:val="000000"/>
          <w:vertAlign w:val="superscript"/>
        </w:rPr>
        <w:t>5</w:t>
      </w:r>
      <w:r w:rsidR="00432A58" w:rsidRPr="005B3DB6">
        <w:rPr>
          <w:color w:val="000000"/>
        </w:rPr>
        <w:t xml:space="preserve">Die weiteren zu vergebenden Sitze sind in der Reihenfolge der höchsten Zahlenbruchteile, die sich bei der Berechnung nach Satz 3 ergeben, auf die Fraktionen, Gruppen oder Ausschussgemeinschaften zu verteilen. </w:t>
      </w:r>
      <w:r w:rsidR="00432A58" w:rsidRPr="005B3DB6">
        <w:rPr>
          <w:color w:val="000000"/>
          <w:vertAlign w:val="superscript"/>
        </w:rPr>
        <w:t>6</w:t>
      </w:r>
      <w:r w:rsidR="00432A58" w:rsidRPr="005B3DB6">
        <w:rPr>
          <w:color w:val="000000"/>
        </w:rPr>
        <w:t xml:space="preserve">Haben Fraktionen oder Gruppen den gleichen Anspruch auf einen Ausschusssitz, so entscheidet die größere Zahl der bei der Stadtratswahl auf die Wahlvorschläge der betroffenen Parteien oder Wählergruppen abgegebenen Stimmen. </w:t>
      </w:r>
      <w:r w:rsidR="00432A58" w:rsidRPr="005B3DB6">
        <w:rPr>
          <w:color w:val="000000"/>
          <w:vertAlign w:val="superscript"/>
        </w:rPr>
        <w:t>7</w:t>
      </w:r>
      <w:r w:rsidR="00432A58" w:rsidRPr="005B3DB6">
        <w:rPr>
          <w:color w:val="000000"/>
        </w:rPr>
        <w:t>Bei Beteiligung einer Ausschuss</w:t>
      </w:r>
      <w:r w:rsidR="00BE705B" w:rsidRPr="005B3DB6">
        <w:rPr>
          <w:color w:val="000000"/>
        </w:rPr>
        <w:t>-</w:t>
      </w:r>
      <w:r w:rsidR="00432A58" w:rsidRPr="005B3DB6">
        <w:rPr>
          <w:color w:val="000000"/>
        </w:rPr>
        <w:t xml:space="preserve">gemeinschaft entscheidet das Los. </w:t>
      </w:r>
      <w:r w:rsidR="00432A58" w:rsidRPr="005B3DB6">
        <w:rPr>
          <w:color w:val="000000"/>
          <w:vertAlign w:val="superscript"/>
        </w:rPr>
        <w:t>8</w:t>
      </w:r>
      <w:r w:rsidR="00432A58" w:rsidRPr="005B3DB6">
        <w:rPr>
          <w:color w:val="000000"/>
        </w:rPr>
        <w:t xml:space="preserve">Wird durch den Austritt oder Übertritt von Stadtratsmitgliedern das ursprüngliche Stärkeverhältnis der im Stadtrat vertretenen Fraktionen und Gruppen verändert, so sind diese Änderungen nach den Sätzen 2 bis 5 auszugleichen (Art. 33 Abs. 3 Satz 1 GO). </w:t>
      </w:r>
      <w:r w:rsidR="00BE705B" w:rsidRPr="005B3DB6">
        <w:rPr>
          <w:color w:val="000000"/>
          <w:vertAlign w:val="superscript"/>
        </w:rPr>
        <w:t>9</w:t>
      </w:r>
      <w:r w:rsidR="00432A58" w:rsidRPr="005B3DB6">
        <w:rPr>
          <w:color w:val="000000"/>
        </w:rPr>
        <w:t>Haben danach Fraktionen, Gruppen oder Ausschussgemeinschaften den gleichen Anspruch auf einen Aus</w:t>
      </w:r>
      <w:r w:rsidR="00BE705B" w:rsidRPr="005B3DB6">
        <w:rPr>
          <w:color w:val="000000"/>
        </w:rPr>
        <w:t>-</w:t>
      </w:r>
      <w:r w:rsidR="00432A58" w:rsidRPr="005B3DB6">
        <w:rPr>
          <w:color w:val="000000"/>
        </w:rPr>
        <w:t>schusssitz, so entscheidet das Los.</w:t>
      </w:r>
    </w:p>
    <w:p w14:paraId="0C9196BD" w14:textId="77777777" w:rsidR="00432A58" w:rsidRPr="005B3DB6" w:rsidRDefault="00BE705B" w:rsidP="0061745C">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Für die Mitglieder eines Ausschusses werden für den Fall ihrer Verhinderung je Fraktion, Gruppe oder Ausschussgemeinschaft, auf deren Vorschlag stell</w:t>
      </w:r>
      <w:r w:rsidRPr="005B3DB6">
        <w:rPr>
          <w:color w:val="000000"/>
        </w:rPr>
        <w:t>-</w:t>
      </w:r>
      <w:r w:rsidR="00432A58" w:rsidRPr="005B3DB6">
        <w:rPr>
          <w:color w:val="000000"/>
        </w:rPr>
        <w:t>vertretende Mitglieder in einer bestimmten Reihenfolge namentlich bestellt.</w:t>
      </w:r>
    </w:p>
    <w:p w14:paraId="4850936C" w14:textId="77777777" w:rsidR="00432A58" w:rsidRPr="005B3DB6" w:rsidRDefault="00BE705B" w:rsidP="0061745C">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vertAlign w:val="superscript"/>
        </w:rPr>
        <w:t>1</w:t>
      </w:r>
      <w:r w:rsidR="00432A58" w:rsidRPr="005B3DB6">
        <w:rPr>
          <w:color w:val="000000"/>
        </w:rPr>
        <w:t xml:space="preserve">Den Vorsitz in den Ausschüssen führt der erste Bürgermeister oder die erste Bürgermeisterin, einer seiner oder ihrer Stellvertreter oder ein vom ersten Bürgermeister oder der ersten Bürgermeisterin bestimmtes Stadtratsmitglied (Art. 33 Abs. 2 Satz 1GO). </w:t>
      </w:r>
      <w:r w:rsidR="00432A58" w:rsidRPr="005B3DB6">
        <w:rPr>
          <w:color w:val="000000"/>
          <w:vertAlign w:val="superscript"/>
        </w:rPr>
        <w:t>2</w:t>
      </w:r>
      <w:r w:rsidR="00432A58" w:rsidRPr="005B3DB6">
        <w:rPr>
          <w:color w:val="000000"/>
        </w:rPr>
        <w:t xml:space="preserve">Ist die den Vorsitz übernehmende Person bereits Mitglied des Ausschusses, nimmt deren Vertreter für die Dauer der Übertragung den Sitz im Ausschuss ein (Art. 33 Abs. 2 Satz 2 GO). </w:t>
      </w:r>
      <w:r w:rsidR="00432A58" w:rsidRPr="005B3DB6">
        <w:rPr>
          <w:color w:val="000000"/>
          <w:vertAlign w:val="superscript"/>
        </w:rPr>
        <w:t>3</w:t>
      </w:r>
      <w:r w:rsidR="00432A58" w:rsidRPr="005B3DB6">
        <w:rPr>
          <w:color w:val="000000"/>
        </w:rPr>
        <w:t>Den Vorsitz im Rechnungs</w:t>
      </w:r>
      <w:r w:rsidRPr="005B3DB6">
        <w:rPr>
          <w:color w:val="000000"/>
        </w:rPr>
        <w:t>-</w:t>
      </w:r>
      <w:r w:rsidR="00432A58" w:rsidRPr="005B3DB6">
        <w:rPr>
          <w:color w:val="000000"/>
        </w:rPr>
        <w:t>prüfungsausschuss führt ein vom Stadtrat bestimmtes Ausschussmitglied (Art. 103 Abs. 2 GO).</w:t>
      </w:r>
    </w:p>
    <w:p w14:paraId="56346A01" w14:textId="77777777" w:rsidR="00432A58" w:rsidRPr="005B3DB6" w:rsidRDefault="00BE705B" w:rsidP="0061745C">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Der Stadtrat kann Ausschüsse jederzeit auflösen (Art. 32 Abs. 5 GO); das gilt nicht für Ausschüsse, die gesetzlich vorgeschrieben sind.</w:t>
      </w:r>
    </w:p>
    <w:p w14:paraId="33D3850D" w14:textId="77777777" w:rsidR="00432A58" w:rsidRPr="005B3DB6" w:rsidRDefault="00432A58" w:rsidP="0061745C">
      <w:pPr>
        <w:pBdr>
          <w:top w:val="nil"/>
          <w:left w:val="nil"/>
          <w:bottom w:val="nil"/>
          <w:right w:val="nil"/>
          <w:between w:val="nil"/>
        </w:pBdr>
        <w:ind w:left="426" w:right="-142" w:hanging="426"/>
        <w:jc w:val="both"/>
        <w:rPr>
          <w:color w:val="000000"/>
        </w:rPr>
      </w:pPr>
    </w:p>
    <w:p w14:paraId="54A411A6" w14:textId="77777777" w:rsidR="00C5745B" w:rsidRDefault="00C5745B">
      <w:pPr>
        <w:spacing w:after="200" w:line="276" w:lineRule="auto"/>
        <w:rPr>
          <w:color w:val="000000"/>
        </w:rPr>
      </w:pPr>
      <w:r>
        <w:rPr>
          <w:color w:val="000000"/>
        </w:rPr>
        <w:br w:type="page"/>
      </w:r>
    </w:p>
    <w:p w14:paraId="3545E38C" w14:textId="77777777" w:rsidR="00AA592F" w:rsidRPr="005B3DB6" w:rsidRDefault="00AA592F" w:rsidP="00AA592F">
      <w:pPr>
        <w:pBdr>
          <w:top w:val="nil"/>
          <w:left w:val="nil"/>
          <w:bottom w:val="nil"/>
          <w:right w:val="nil"/>
          <w:between w:val="nil"/>
        </w:pBdr>
        <w:ind w:left="426" w:right="-142" w:hanging="426"/>
        <w:jc w:val="center"/>
        <w:rPr>
          <w:b/>
          <w:color w:val="000000"/>
        </w:rPr>
      </w:pPr>
      <w:r w:rsidRPr="005B3DB6">
        <w:rPr>
          <w:b/>
          <w:color w:val="000000"/>
        </w:rPr>
        <w:t>2. Aufgaben der Ausschüsse</w:t>
      </w:r>
    </w:p>
    <w:p w14:paraId="55374E52" w14:textId="77777777" w:rsidR="00AA592F" w:rsidRPr="005B3DB6" w:rsidRDefault="00AA592F" w:rsidP="0061745C">
      <w:pPr>
        <w:pBdr>
          <w:top w:val="nil"/>
          <w:left w:val="nil"/>
          <w:bottom w:val="nil"/>
          <w:right w:val="nil"/>
          <w:between w:val="nil"/>
        </w:pBdr>
        <w:ind w:left="426" w:right="-142" w:hanging="426"/>
        <w:jc w:val="both"/>
        <w:rPr>
          <w:color w:val="000000"/>
        </w:rPr>
      </w:pPr>
    </w:p>
    <w:p w14:paraId="45C47F2C"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7</w:t>
      </w:r>
    </w:p>
    <w:p w14:paraId="1E4F9D98" w14:textId="77777777" w:rsidR="00BE705B" w:rsidRPr="005B3DB6" w:rsidRDefault="00BE705B" w:rsidP="00432A58">
      <w:pPr>
        <w:pStyle w:val="OmniPage3"/>
        <w:spacing w:line="240" w:lineRule="auto"/>
        <w:ind w:right="284"/>
        <w:jc w:val="center"/>
        <w:rPr>
          <w:rFonts w:ascii="Arial" w:hAnsi="Arial"/>
          <w:b/>
          <w:sz w:val="24"/>
          <w:szCs w:val="24"/>
          <w:lang w:val="de-DE" w:eastAsia="de-DE"/>
        </w:rPr>
      </w:pPr>
    </w:p>
    <w:p w14:paraId="6F5D8531"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Beschließende Ausschüsse</w:t>
      </w:r>
    </w:p>
    <w:p w14:paraId="71CB92BF" w14:textId="77777777" w:rsidR="00BE705B" w:rsidRPr="005B3DB6" w:rsidRDefault="00BE705B" w:rsidP="00432A58">
      <w:pPr>
        <w:pStyle w:val="OmniPage3"/>
        <w:spacing w:line="240" w:lineRule="auto"/>
        <w:ind w:right="284"/>
        <w:jc w:val="center"/>
        <w:rPr>
          <w:rFonts w:ascii="Arial" w:hAnsi="Arial"/>
          <w:b/>
          <w:sz w:val="24"/>
          <w:szCs w:val="24"/>
          <w:lang w:val="de-DE" w:eastAsia="de-DE"/>
        </w:rPr>
      </w:pPr>
    </w:p>
    <w:p w14:paraId="29C9A399" w14:textId="77777777" w:rsidR="00432A58" w:rsidRPr="005B3DB6" w:rsidRDefault="00BE705B" w:rsidP="00BE705B">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Beschließende Ausschüsse erledigen die ihnen übertragenen Angelegenheiten selbstständig anstelle des Stadtrats.</w:t>
      </w:r>
    </w:p>
    <w:p w14:paraId="3795E1F3" w14:textId="77777777" w:rsidR="00432A58" w:rsidRPr="005B3DB6" w:rsidRDefault="00BE705B" w:rsidP="00BE705B">
      <w:pPr>
        <w:pBdr>
          <w:top w:val="nil"/>
          <w:left w:val="nil"/>
          <w:bottom w:val="nil"/>
          <w:right w:val="nil"/>
          <w:between w:val="nil"/>
        </w:pBdr>
        <w:ind w:left="426" w:right="-142" w:hanging="426"/>
        <w:jc w:val="both"/>
        <w:rPr>
          <w:color w:val="000000"/>
        </w:rPr>
      </w:pPr>
      <w:r w:rsidRPr="005B3DB6">
        <w:rPr>
          <w:color w:val="000000"/>
        </w:rPr>
        <w:t>(2)</w:t>
      </w:r>
      <w:r w:rsidR="00432A58" w:rsidRPr="005B3DB6">
        <w:rPr>
          <w:color w:val="000000"/>
        </w:rPr>
        <w:tab/>
        <w:t>Die beschließenden Ausschüsse sind vorberatend tätig, soweit es ihre Aufgaben</w:t>
      </w:r>
      <w:r w:rsidRPr="005B3DB6">
        <w:rPr>
          <w:color w:val="000000"/>
        </w:rPr>
        <w:t>-</w:t>
      </w:r>
      <w:r w:rsidR="00432A58" w:rsidRPr="005B3DB6">
        <w:rPr>
          <w:color w:val="000000"/>
        </w:rPr>
        <w:t xml:space="preserve">bereiche betrifft, jedoch sich der Stadtrat aufgrund bestimmter Wertgrenzen die Entscheidung vorbehalten hat. </w:t>
      </w:r>
    </w:p>
    <w:p w14:paraId="0C09F80E" w14:textId="77777777" w:rsidR="00432A58" w:rsidRPr="005B3DB6" w:rsidRDefault="00432A58" w:rsidP="00BE705B">
      <w:pPr>
        <w:pBdr>
          <w:top w:val="nil"/>
          <w:left w:val="nil"/>
          <w:bottom w:val="nil"/>
          <w:right w:val="nil"/>
          <w:between w:val="nil"/>
        </w:pBdr>
        <w:ind w:left="426" w:right="-142" w:hanging="426"/>
        <w:jc w:val="both"/>
        <w:rPr>
          <w:color w:val="000000"/>
        </w:rPr>
      </w:pPr>
      <w:r w:rsidRPr="005B3DB6">
        <w:rPr>
          <w:color w:val="000000"/>
        </w:rPr>
        <w:t xml:space="preserve">(3) </w:t>
      </w:r>
      <w:r w:rsidRPr="005B3DB6">
        <w:rPr>
          <w:color w:val="000000"/>
          <w:vertAlign w:val="superscript"/>
        </w:rPr>
        <w:t>1</w:t>
      </w:r>
      <w:r w:rsidRPr="005B3DB6">
        <w:rPr>
          <w:color w:val="000000"/>
        </w:rPr>
        <w:t xml:space="preserve">Die Entscheidungen beschließender Ausschüsse stehen unbeschadet Art. 88 GO unter dem Vorbehalt der Nachprüfung durch den Stadtrat. </w:t>
      </w:r>
      <w:r w:rsidRPr="005B3DB6">
        <w:rPr>
          <w:color w:val="000000"/>
          <w:vertAlign w:val="superscript"/>
        </w:rPr>
        <w:t>2</w:t>
      </w:r>
      <w:r w:rsidRPr="005B3DB6">
        <w:rPr>
          <w:color w:val="000000"/>
        </w:rPr>
        <w:t xml:space="preserve">Eine Nachprüfung muss nach Art. 32 Abs. 3 GO erfolgen, wenn der erste Bürgermeister oder die erste Bürgermeisterin oder dessen oder deren Stellvertreter im Ausschuss, ein Drittel der stimmberechtigten Ausschussmitglieder oder ein Viertel der Stadtratsmitglieder die Nachprüfung durch den Stadtrat beantragt. </w:t>
      </w:r>
      <w:r w:rsidRPr="005B3DB6">
        <w:rPr>
          <w:color w:val="000000"/>
          <w:vertAlign w:val="superscript"/>
        </w:rPr>
        <w:t>3</w:t>
      </w:r>
      <w:r w:rsidRPr="005B3DB6">
        <w:rPr>
          <w:color w:val="000000"/>
        </w:rPr>
        <w:t xml:space="preserve">Der Antrag muss schriftlich, spätestens am siebten Tag nach der Ausschusssitzung beim ersten Bürgermeister oder bei der ersten Bürgermeisterin eingehen. </w:t>
      </w:r>
      <w:r w:rsidRPr="005B3DB6">
        <w:rPr>
          <w:color w:val="000000"/>
          <w:vertAlign w:val="superscript"/>
        </w:rPr>
        <w:t>4</w:t>
      </w:r>
      <w:r w:rsidRPr="005B3DB6">
        <w:rPr>
          <w:color w:val="000000"/>
        </w:rPr>
        <w:t>Soweit Beschlüsse die Rechte Dritter berühren, werden sie erst nach Ablauf einer Frist von einer Woche wirksam.</w:t>
      </w:r>
    </w:p>
    <w:p w14:paraId="757DDD37" w14:textId="77777777" w:rsidR="00BE705B" w:rsidRPr="005B3DB6" w:rsidRDefault="00BE705B" w:rsidP="00BE705B">
      <w:pPr>
        <w:pBdr>
          <w:top w:val="nil"/>
          <w:left w:val="nil"/>
          <w:bottom w:val="nil"/>
          <w:right w:val="nil"/>
          <w:between w:val="nil"/>
        </w:pBdr>
        <w:ind w:left="426" w:right="-142" w:hanging="426"/>
        <w:jc w:val="both"/>
        <w:rPr>
          <w:color w:val="000000"/>
        </w:rPr>
      </w:pPr>
    </w:p>
    <w:p w14:paraId="789C86A8" w14:textId="77777777" w:rsidR="00BE705B" w:rsidRPr="005B3DB6" w:rsidRDefault="00BE705B" w:rsidP="00BE705B">
      <w:pPr>
        <w:pBdr>
          <w:top w:val="nil"/>
          <w:left w:val="nil"/>
          <w:bottom w:val="nil"/>
          <w:right w:val="nil"/>
          <w:between w:val="nil"/>
        </w:pBdr>
        <w:ind w:left="426" w:right="-142" w:hanging="426"/>
        <w:jc w:val="both"/>
        <w:rPr>
          <w:color w:val="000000"/>
        </w:rPr>
      </w:pPr>
    </w:p>
    <w:p w14:paraId="27E6C8A7"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8</w:t>
      </w:r>
    </w:p>
    <w:p w14:paraId="5BAC7E9D" w14:textId="77777777" w:rsidR="00BE705B" w:rsidRPr="005B3DB6" w:rsidRDefault="00BE705B" w:rsidP="00432A58">
      <w:pPr>
        <w:pStyle w:val="OmniPage3"/>
        <w:spacing w:line="240" w:lineRule="auto"/>
        <w:ind w:right="284"/>
        <w:jc w:val="center"/>
        <w:rPr>
          <w:rFonts w:ascii="Arial" w:hAnsi="Arial"/>
          <w:b/>
          <w:sz w:val="24"/>
          <w:szCs w:val="24"/>
          <w:lang w:val="de-DE" w:eastAsia="de-DE"/>
        </w:rPr>
      </w:pPr>
    </w:p>
    <w:p w14:paraId="038245F9"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Aufgaben der beschließenden Ausschüsse</w:t>
      </w:r>
    </w:p>
    <w:p w14:paraId="37C31B61" w14:textId="77777777" w:rsidR="00BE705B" w:rsidRPr="005B3DB6" w:rsidRDefault="00BE705B" w:rsidP="00432A58">
      <w:pPr>
        <w:pStyle w:val="OmniPage3"/>
        <w:spacing w:line="240" w:lineRule="auto"/>
        <w:ind w:right="284"/>
        <w:jc w:val="center"/>
        <w:rPr>
          <w:rFonts w:ascii="Arial" w:hAnsi="Arial"/>
          <w:b/>
          <w:sz w:val="24"/>
          <w:szCs w:val="24"/>
          <w:lang w:val="de-DE" w:eastAsia="de-DE"/>
        </w:rPr>
      </w:pPr>
    </w:p>
    <w:p w14:paraId="52FE1B60" w14:textId="77777777" w:rsidR="00432A58" w:rsidRPr="005B3DB6" w:rsidRDefault="00BE705B" w:rsidP="00B63FC1">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Die beschließenden Ausschüsse haben im Einzelnen folgen</w:t>
      </w:r>
      <w:r w:rsidRPr="005B3DB6">
        <w:rPr>
          <w:color w:val="000000"/>
        </w:rPr>
        <w:t>de Aufgabenbereiche:</w:t>
      </w:r>
    </w:p>
    <w:p w14:paraId="796D021F" w14:textId="77777777" w:rsidR="00BE705B" w:rsidRPr="005B3DB6" w:rsidRDefault="00BE705B" w:rsidP="00B63FC1">
      <w:pPr>
        <w:pBdr>
          <w:top w:val="nil"/>
          <w:left w:val="nil"/>
          <w:bottom w:val="nil"/>
          <w:right w:val="nil"/>
          <w:between w:val="nil"/>
        </w:pBdr>
        <w:ind w:left="426" w:right="-142" w:hanging="426"/>
        <w:jc w:val="both"/>
        <w:rPr>
          <w:color w:val="000000"/>
        </w:rPr>
      </w:pPr>
    </w:p>
    <w:p w14:paraId="65F74DB4" w14:textId="77777777" w:rsidR="00B63FC1" w:rsidRPr="005B3DB6" w:rsidRDefault="00B63FC1" w:rsidP="00B63FC1">
      <w:pPr>
        <w:pBdr>
          <w:top w:val="nil"/>
          <w:left w:val="nil"/>
          <w:bottom w:val="nil"/>
          <w:right w:val="nil"/>
          <w:between w:val="nil"/>
        </w:pBdr>
        <w:ind w:left="426" w:right="-142" w:hanging="426"/>
        <w:jc w:val="both"/>
        <w:rPr>
          <w:color w:val="000000"/>
        </w:rPr>
      </w:pPr>
    </w:p>
    <w:p w14:paraId="5B6CE8B3"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Haupt- und Finanzausschuss</w:t>
      </w:r>
    </w:p>
    <w:p w14:paraId="7C2813F5" w14:textId="77777777" w:rsidR="00B63FC1" w:rsidRPr="005B3DB6" w:rsidRDefault="00B63FC1" w:rsidP="00B63FC1">
      <w:pPr>
        <w:pBdr>
          <w:top w:val="nil"/>
          <w:left w:val="nil"/>
          <w:bottom w:val="nil"/>
          <w:right w:val="nil"/>
          <w:between w:val="nil"/>
        </w:pBdr>
        <w:ind w:left="426" w:right="-142" w:hanging="426"/>
        <w:jc w:val="both"/>
        <w:rPr>
          <w:color w:val="000000"/>
        </w:rPr>
      </w:pPr>
    </w:p>
    <w:p w14:paraId="2892A4A7"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a)</w:t>
      </w:r>
      <w:r w:rsidRPr="005B3DB6">
        <w:rPr>
          <w:color w:val="000000"/>
        </w:rPr>
        <w:tab/>
      </w:r>
      <w:r w:rsidR="00432A58" w:rsidRPr="005B3DB6">
        <w:rPr>
          <w:color w:val="000000"/>
        </w:rPr>
        <w:t xml:space="preserve">Angelegenheiten der allgemeinen Verwaltung, des Gewerbewesens, der öffentlichen Sicherheit und Ordnung, des Gesundheits- und Sozialwesens, der Gemeinschaftspflege, der Erwachsenenbildung und der Kinder- und Jugendhilfe, der öffentlichen Einrichtungen, der Wirtschaftsförderung, ohne Angelegenheiten, die nach Ziff. 2 dem Kultur- und Veranstaltungsausschuss zugewiesen sind und ohne Bau- und Umweltangelegenheiten. </w:t>
      </w:r>
    </w:p>
    <w:p w14:paraId="1CC35DE2"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b)</w:t>
      </w:r>
      <w:r w:rsidRPr="005B3DB6">
        <w:rPr>
          <w:color w:val="000000"/>
        </w:rPr>
        <w:tab/>
      </w:r>
      <w:r w:rsidR="00432A58" w:rsidRPr="005B3DB6">
        <w:rPr>
          <w:color w:val="000000"/>
        </w:rPr>
        <w:t>Angelegenheiten mit finanziellen Auswirkungen für die Stadt, soweit sie keinem anderen Ausschuss übertragen sind:</w:t>
      </w:r>
    </w:p>
    <w:p w14:paraId="0DF557F5"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 xml:space="preserve">- </w:t>
      </w:r>
      <w:r w:rsidRPr="005B3DB6">
        <w:rPr>
          <w:color w:val="000000"/>
        </w:rPr>
        <w:tab/>
        <w:t>die Bewirtschaftung von Haushaltsmitteln bis zu einem Betrag von 150.000 € im Einzelfall,</w:t>
      </w:r>
    </w:p>
    <w:p w14:paraId="183C15F7"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w:t>
      </w:r>
      <w:r w:rsidRPr="005B3DB6">
        <w:rPr>
          <w:color w:val="000000"/>
        </w:rPr>
        <w:tab/>
        <w:t xml:space="preserve">der Erlass, die Niederschlagung, die </w:t>
      </w:r>
      <w:r w:rsidR="00B63FC1" w:rsidRPr="005B3DB6">
        <w:rPr>
          <w:color w:val="000000"/>
        </w:rPr>
        <w:t>Stundung und die Aussetzung der</w:t>
      </w:r>
      <w:r w:rsidRPr="005B3DB6">
        <w:rPr>
          <w:color w:val="000000"/>
        </w:rPr>
        <w:t xml:space="preserve"> Vollziehung von Abgaben, insbesondere von Steuern, Beiträgen und Gebühren sowie von sonstigen Forderungen,</w:t>
      </w:r>
    </w:p>
    <w:p w14:paraId="542374E7"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w:t>
      </w:r>
      <w:r w:rsidRPr="005B3DB6">
        <w:rPr>
          <w:color w:val="000000"/>
        </w:rPr>
        <w:tab/>
        <w:t>die Entscheidung über überplanmäßige und außerplanmäßige Ausgaben, soweit sie unabweisbar sind und die Deckung gewährleistet ist (Art. 66 Abs. 1 Satz 1 GO),</w:t>
      </w:r>
    </w:p>
    <w:p w14:paraId="6F48A964" w14:textId="77777777" w:rsidR="00F44475" w:rsidRDefault="00B63FC1" w:rsidP="00B63FC1">
      <w:pPr>
        <w:pBdr>
          <w:top w:val="nil"/>
          <w:left w:val="nil"/>
          <w:bottom w:val="nil"/>
          <w:right w:val="nil"/>
          <w:between w:val="nil"/>
        </w:pBdr>
        <w:ind w:left="426" w:right="-142" w:hanging="426"/>
        <w:jc w:val="both"/>
        <w:rPr>
          <w:color w:val="000000"/>
        </w:rPr>
      </w:pPr>
      <w:r w:rsidRPr="005B3DB6">
        <w:rPr>
          <w:color w:val="000000"/>
        </w:rPr>
        <w:t>-</w:t>
      </w:r>
      <w:r w:rsidRPr="005B3DB6">
        <w:rPr>
          <w:color w:val="000000"/>
        </w:rPr>
        <w:tab/>
      </w:r>
      <w:r w:rsidR="00432A58" w:rsidRPr="005B3DB6">
        <w:rPr>
          <w:color w:val="000000"/>
        </w:rPr>
        <w:t>Entscheidungen jeder Art mit finanziellen Auswirkungen für die Stadt, insbesondere der Abschluss von Verträgen und sonstiger Rechtsgeschäfte sowie die Wahrnehmung von Rechten und Pflichten der Stadt, bis zu einer Wertgrenze von 150.000 € oder einem geschätzten Auftragswert in gleicher Höhe.</w:t>
      </w:r>
    </w:p>
    <w:p w14:paraId="51975B9C" w14:textId="77777777" w:rsidR="00F44475" w:rsidRDefault="00F44475">
      <w:pPr>
        <w:spacing w:after="200" w:line="276" w:lineRule="auto"/>
        <w:rPr>
          <w:color w:val="000000"/>
        </w:rPr>
      </w:pPr>
      <w:r>
        <w:rPr>
          <w:color w:val="000000"/>
        </w:rPr>
        <w:br w:type="page"/>
      </w:r>
    </w:p>
    <w:p w14:paraId="36A25A4C"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w:t>
      </w:r>
      <w:r w:rsidRPr="005B3DB6">
        <w:rPr>
          <w:color w:val="000000"/>
        </w:rPr>
        <w:tab/>
        <w:t>die Gewährung von Zuschüssen, auch in der Form unentgeltlicher Nutzungsüberlassung von Räumen, an Vereine und Verbände bis zu einem Betrag von 150.000 € je Einzelfall, sofern sie nicht unter § 8 Abs. 1 Nr. 2 Buchstabe b Spiegelstrich 3 fallen</w:t>
      </w:r>
    </w:p>
    <w:p w14:paraId="0D6EDB4C"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w:t>
      </w:r>
      <w:r w:rsidR="00432A58" w:rsidRPr="005B3DB6">
        <w:rPr>
          <w:color w:val="000000"/>
        </w:rPr>
        <w:tab/>
        <w:t>Grundsätze für Geldanlagen, für Kreditaufnahmen und für den An- und Verkauf von Wertpapieren,</w:t>
      </w:r>
    </w:p>
    <w:p w14:paraId="70DFA33C"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c)</w:t>
      </w:r>
      <w:r w:rsidRPr="005B3DB6">
        <w:rPr>
          <w:color w:val="000000"/>
        </w:rPr>
        <w:tab/>
      </w:r>
      <w:r w:rsidR="00432A58" w:rsidRPr="005B3DB6">
        <w:rPr>
          <w:color w:val="000000"/>
        </w:rPr>
        <w:t>Personalangelegenheiten der gemeindlichen Beamten und Beamtinnen ab Besoldungsgruppe A9 bis Besoldungsgruppe A11 und der Arbeitnehmer und Arbeitnehmerinnen ab Entgeltgruppe 9 des TVöD oder ab einem entsprechenden Entgelt bis Entgeltgruppe 11 oder einem entsprechenden Entgelt mit Ausnahme des Bürgermeisters oder der Bürgermeisterin; die Befugnisse nach Art. 43 Abs. 1 Satz 1 GO werden insoweit hiermit vom Stadtrat übertragen (Art. 43 Abs. 1 Satz 2 GO); Abs. 3 Nr. 3 bleibt unberührt.</w:t>
      </w:r>
    </w:p>
    <w:p w14:paraId="4E863094"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d)</w:t>
      </w:r>
      <w:r w:rsidRPr="005B3DB6">
        <w:rPr>
          <w:color w:val="000000"/>
        </w:rPr>
        <w:tab/>
      </w:r>
      <w:r w:rsidR="00432A58" w:rsidRPr="005B3DB6">
        <w:rPr>
          <w:color w:val="000000"/>
        </w:rPr>
        <w:t>personenbezogene Entscheidungen, zu denen die Stadt in sonstiger Weise berufen ist, z.B. Bestätigung des Feuerwehrkommandanten oder der Feuerwehr</w:t>
      </w:r>
      <w:r w:rsidRPr="005B3DB6">
        <w:rPr>
          <w:color w:val="000000"/>
        </w:rPr>
        <w:t>-</w:t>
      </w:r>
      <w:r w:rsidR="00432A58" w:rsidRPr="005B3DB6">
        <w:rPr>
          <w:color w:val="000000"/>
        </w:rPr>
        <w:t xml:space="preserve">kommandantin, Vorschlag von Schöffen und Schöffinnen usw., </w:t>
      </w:r>
    </w:p>
    <w:p w14:paraId="0D027A4E"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e)</w:t>
      </w:r>
      <w:r w:rsidRPr="005B3DB6">
        <w:rPr>
          <w:color w:val="000000"/>
        </w:rPr>
        <w:tab/>
        <w:t>die Beschaffung von Dienstfahrzeugen für Bürgermeister und Bürgermeisterinnen,</w:t>
      </w:r>
    </w:p>
    <w:p w14:paraId="331AC253"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f)</w:t>
      </w:r>
      <w:r w:rsidRPr="005B3DB6">
        <w:rPr>
          <w:color w:val="000000"/>
        </w:rPr>
        <w:tab/>
        <w:t xml:space="preserve">Abschluss von Zweckvereinbarungen ohne </w:t>
      </w:r>
      <w:proofErr w:type="spellStart"/>
      <w:r w:rsidRPr="005B3DB6">
        <w:rPr>
          <w:color w:val="000000"/>
        </w:rPr>
        <w:t>Befugnisübertragungen</w:t>
      </w:r>
      <w:proofErr w:type="spellEnd"/>
      <w:r w:rsidRPr="005B3DB6">
        <w:rPr>
          <w:color w:val="000000"/>
        </w:rPr>
        <w:t>, soweit nicht der erste Bürgermeister oder die erste Bürgermeisterin zuständig ist</w:t>
      </w:r>
    </w:p>
    <w:p w14:paraId="249DC8A4" w14:textId="77777777" w:rsidR="00432A58" w:rsidRPr="005B3DB6" w:rsidRDefault="00432A58" w:rsidP="00432A58">
      <w:pPr>
        <w:pBdr>
          <w:top w:val="nil"/>
          <w:left w:val="nil"/>
          <w:bottom w:val="nil"/>
          <w:right w:val="nil"/>
          <w:between w:val="nil"/>
        </w:pBdr>
        <w:ind w:left="426" w:right="-142" w:hanging="426"/>
        <w:rPr>
          <w:color w:val="000000"/>
        </w:rPr>
      </w:pPr>
    </w:p>
    <w:p w14:paraId="5426F0ED" w14:textId="77777777" w:rsidR="00B63FC1" w:rsidRPr="005B3DB6" w:rsidRDefault="00B63FC1" w:rsidP="00432A58">
      <w:pPr>
        <w:pBdr>
          <w:top w:val="nil"/>
          <w:left w:val="nil"/>
          <w:bottom w:val="nil"/>
          <w:right w:val="nil"/>
          <w:between w:val="nil"/>
        </w:pBdr>
        <w:ind w:left="426" w:right="-142" w:hanging="426"/>
        <w:rPr>
          <w:color w:val="000000"/>
        </w:rPr>
      </w:pPr>
    </w:p>
    <w:p w14:paraId="74F59A86" w14:textId="77777777" w:rsidR="00432A58" w:rsidRPr="005B3DB6" w:rsidRDefault="00B63FC1" w:rsidP="00432A58">
      <w:pPr>
        <w:pBdr>
          <w:top w:val="nil"/>
          <w:left w:val="nil"/>
          <w:bottom w:val="nil"/>
          <w:right w:val="nil"/>
          <w:between w:val="nil"/>
        </w:pBdr>
        <w:ind w:left="426" w:right="-142" w:hanging="426"/>
        <w:rPr>
          <w:color w:val="000000"/>
        </w:rPr>
      </w:pPr>
      <w:r w:rsidRPr="005B3DB6">
        <w:rPr>
          <w:color w:val="000000"/>
        </w:rPr>
        <w:t>2.</w:t>
      </w:r>
      <w:r w:rsidRPr="005B3DB6">
        <w:rPr>
          <w:color w:val="000000"/>
        </w:rPr>
        <w:tab/>
      </w:r>
      <w:r w:rsidR="00432A58" w:rsidRPr="005B3DB6">
        <w:rPr>
          <w:color w:val="000000"/>
        </w:rPr>
        <w:t>Kultur- und Veranstaltungsausschuss</w:t>
      </w:r>
    </w:p>
    <w:p w14:paraId="0D35EC23" w14:textId="77777777" w:rsidR="00B63FC1" w:rsidRPr="005B3DB6" w:rsidRDefault="00B63FC1" w:rsidP="00432A58">
      <w:pPr>
        <w:pBdr>
          <w:top w:val="nil"/>
          <w:left w:val="nil"/>
          <w:bottom w:val="nil"/>
          <w:right w:val="nil"/>
          <w:between w:val="nil"/>
        </w:pBdr>
        <w:ind w:left="426" w:right="-142" w:hanging="426"/>
        <w:rPr>
          <w:color w:val="000000"/>
        </w:rPr>
      </w:pPr>
    </w:p>
    <w:p w14:paraId="68B0AC17"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a)</w:t>
      </w:r>
      <w:r w:rsidRPr="005B3DB6">
        <w:rPr>
          <w:color w:val="000000"/>
        </w:rPr>
        <w:tab/>
      </w:r>
      <w:r w:rsidR="00432A58" w:rsidRPr="005B3DB6">
        <w:rPr>
          <w:color w:val="000000"/>
        </w:rPr>
        <w:t>Angelegenheiten der Feste und Veranstaltungen der Stadt, insbesondere Volksfest, Weinfest, Christkindlmarkt und verkaufsoffene Sonntage und Messen; Angelegenheiten der Vermarktung der städtischen Veranstaltungsorte, wie z.B. Stadthalle, Kastenhof und Sportstätten; Angelegenheiten der Öffentlichkeitsarbeit, insbesondere Homepage und Veranstaltungskalender; Fragen zu städtischen und privaten Museen im Stadtgebiet; Angelegenheiten der Kunst- und Kultur</w:t>
      </w:r>
      <w:r w:rsidRPr="005B3DB6">
        <w:rPr>
          <w:color w:val="000000"/>
        </w:rPr>
        <w:t>-</w:t>
      </w:r>
      <w:r w:rsidR="00432A58" w:rsidRPr="005B3DB6">
        <w:rPr>
          <w:color w:val="000000"/>
        </w:rPr>
        <w:t>einrichtungen der Stadt, z.B. Musikschule, Stadtarchiv und Büchereien; Angelegen</w:t>
      </w:r>
      <w:r w:rsidRPr="005B3DB6">
        <w:rPr>
          <w:color w:val="000000"/>
        </w:rPr>
        <w:t>-</w:t>
      </w:r>
      <w:proofErr w:type="spellStart"/>
      <w:r w:rsidR="00432A58" w:rsidRPr="005B3DB6">
        <w:rPr>
          <w:color w:val="000000"/>
        </w:rPr>
        <w:t>heiten</w:t>
      </w:r>
      <w:proofErr w:type="spellEnd"/>
      <w:r w:rsidR="00432A58" w:rsidRPr="005B3DB6">
        <w:rPr>
          <w:color w:val="000000"/>
        </w:rPr>
        <w:t xml:space="preserve"> der Jugendkultur und der Brauchtumspflege.</w:t>
      </w:r>
    </w:p>
    <w:p w14:paraId="5CC6E318"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b)</w:t>
      </w:r>
      <w:r w:rsidRPr="005B3DB6">
        <w:rPr>
          <w:color w:val="000000"/>
        </w:rPr>
        <w:tab/>
      </w:r>
      <w:r w:rsidR="00432A58" w:rsidRPr="005B3DB6">
        <w:rPr>
          <w:color w:val="000000"/>
        </w:rPr>
        <w:t>Angelegenheiten mit finanziellen Auswirkungen für die Stadt, soweit sie die</w:t>
      </w:r>
      <w:r w:rsidRPr="005B3DB6">
        <w:rPr>
          <w:color w:val="000000"/>
        </w:rPr>
        <w:t xml:space="preserve"> </w:t>
      </w:r>
      <w:r w:rsidR="00432A58" w:rsidRPr="005B3DB6">
        <w:rPr>
          <w:color w:val="000000"/>
        </w:rPr>
        <w:t>Aufgabenbereiche nach Buchst. a) betreffen:</w:t>
      </w:r>
    </w:p>
    <w:p w14:paraId="5502E968"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w:t>
      </w:r>
      <w:r w:rsidRPr="005B3DB6">
        <w:rPr>
          <w:color w:val="000000"/>
        </w:rPr>
        <w:tab/>
      </w:r>
      <w:r w:rsidR="00432A58" w:rsidRPr="005B3DB6">
        <w:rPr>
          <w:color w:val="000000"/>
        </w:rPr>
        <w:t>die Bewirtschaftung von Haushaltsmitteln bis zu einem Betrag von 150.000 € im Einzelfall,</w:t>
      </w:r>
    </w:p>
    <w:p w14:paraId="6BC124E1"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w:t>
      </w:r>
      <w:r w:rsidRPr="005B3DB6">
        <w:rPr>
          <w:color w:val="000000"/>
        </w:rPr>
        <w:tab/>
      </w:r>
      <w:r w:rsidR="00432A58" w:rsidRPr="005B3DB6">
        <w:rPr>
          <w:color w:val="000000"/>
        </w:rPr>
        <w:t>Entscheidungen jeder Art mit finanziellen Auswirkungen für die Stadt, insbesondere der Abschluss von Verträgen und sonstiger Rechtsgeschäfte sowie die Wahr</w:t>
      </w:r>
      <w:r w:rsidRPr="005B3DB6">
        <w:rPr>
          <w:color w:val="000000"/>
        </w:rPr>
        <w:t>-</w:t>
      </w:r>
      <w:proofErr w:type="spellStart"/>
      <w:r w:rsidR="00432A58" w:rsidRPr="005B3DB6">
        <w:rPr>
          <w:color w:val="000000"/>
        </w:rPr>
        <w:t>nehmung</w:t>
      </w:r>
      <w:proofErr w:type="spellEnd"/>
      <w:r w:rsidR="00432A58" w:rsidRPr="005B3DB6">
        <w:rPr>
          <w:color w:val="000000"/>
        </w:rPr>
        <w:t xml:space="preserve"> von Rechten und Pflichten der Stadt, jedoch ohne</w:t>
      </w:r>
      <w:r w:rsidRPr="005B3DB6">
        <w:rPr>
          <w:color w:val="000000"/>
        </w:rPr>
        <w:t xml:space="preserve"> </w:t>
      </w:r>
      <w:proofErr w:type="spellStart"/>
      <w:r w:rsidR="00432A58" w:rsidRPr="005B3DB6">
        <w:rPr>
          <w:color w:val="000000"/>
        </w:rPr>
        <w:t>Grundstücksan</w:t>
      </w:r>
      <w:proofErr w:type="spellEnd"/>
      <w:r w:rsidRPr="005B3DB6">
        <w:rPr>
          <w:color w:val="000000"/>
        </w:rPr>
        <w:t>-</w:t>
      </w:r>
      <w:r w:rsidR="00432A58" w:rsidRPr="005B3DB6">
        <w:rPr>
          <w:color w:val="000000"/>
        </w:rPr>
        <w:t>gelegenheiten und ohne Bau- und Umweltangelegenheiten, bis zu einer Wertgrenze von 150.000 €,</w:t>
      </w:r>
    </w:p>
    <w:p w14:paraId="6BB0AD5E" w14:textId="77777777" w:rsidR="00432A58" w:rsidRPr="005B3DB6" w:rsidRDefault="00B63FC1" w:rsidP="00B63FC1">
      <w:pPr>
        <w:pBdr>
          <w:top w:val="nil"/>
          <w:left w:val="nil"/>
          <w:bottom w:val="nil"/>
          <w:right w:val="nil"/>
          <w:between w:val="nil"/>
        </w:pBdr>
        <w:ind w:left="426" w:right="-142" w:hanging="426"/>
        <w:jc w:val="both"/>
        <w:rPr>
          <w:color w:val="000000"/>
        </w:rPr>
      </w:pPr>
      <w:r w:rsidRPr="005B3DB6">
        <w:rPr>
          <w:color w:val="000000"/>
        </w:rPr>
        <w:t>-</w:t>
      </w:r>
      <w:r w:rsidRPr="005B3DB6">
        <w:rPr>
          <w:color w:val="000000"/>
        </w:rPr>
        <w:tab/>
      </w:r>
      <w:r w:rsidR="00432A58" w:rsidRPr="005B3DB6">
        <w:rPr>
          <w:color w:val="000000"/>
        </w:rPr>
        <w:t xml:space="preserve">die Gewährung von Zuschüssen in kulturellen Angelegenheiten, auch in der Form unentgeltlicher Nutzungsüberlassung von Räumen, an Vereine und Verbände bis zu einem Betrag von 100.000 € je Einzelfall, soweit nicht der erste Bürgermeister oder die erste Bürgermeisterin selbstständig entscheidet. </w:t>
      </w:r>
    </w:p>
    <w:p w14:paraId="73F7E30F" w14:textId="77777777" w:rsidR="00432A58" w:rsidRPr="005B3DB6" w:rsidRDefault="00432A58" w:rsidP="00432A58">
      <w:pPr>
        <w:pBdr>
          <w:top w:val="nil"/>
          <w:left w:val="nil"/>
          <w:bottom w:val="nil"/>
          <w:right w:val="nil"/>
          <w:between w:val="nil"/>
        </w:pBdr>
        <w:ind w:left="426" w:right="-142" w:hanging="426"/>
        <w:rPr>
          <w:color w:val="000000"/>
        </w:rPr>
      </w:pPr>
    </w:p>
    <w:p w14:paraId="07CEB6A8" w14:textId="77777777" w:rsidR="00432A58" w:rsidRPr="005B3DB6" w:rsidRDefault="00432A58" w:rsidP="00432A58">
      <w:pPr>
        <w:pBdr>
          <w:top w:val="nil"/>
          <w:left w:val="nil"/>
          <w:bottom w:val="nil"/>
          <w:right w:val="nil"/>
          <w:between w:val="nil"/>
        </w:pBdr>
        <w:ind w:left="426" w:right="-142" w:hanging="426"/>
        <w:rPr>
          <w:color w:val="000000"/>
        </w:rPr>
      </w:pPr>
    </w:p>
    <w:p w14:paraId="2041F66B" w14:textId="77777777" w:rsidR="00432A58" w:rsidRPr="005B3DB6" w:rsidRDefault="00B63FC1" w:rsidP="00432A58">
      <w:pPr>
        <w:pBdr>
          <w:top w:val="nil"/>
          <w:left w:val="nil"/>
          <w:bottom w:val="nil"/>
          <w:right w:val="nil"/>
          <w:between w:val="nil"/>
        </w:pBdr>
        <w:ind w:left="426" w:right="-142" w:hanging="426"/>
        <w:rPr>
          <w:color w:val="000000"/>
        </w:rPr>
      </w:pPr>
      <w:r w:rsidRPr="005B3DB6">
        <w:rPr>
          <w:color w:val="000000"/>
        </w:rPr>
        <w:t>3.</w:t>
      </w:r>
      <w:r w:rsidRPr="005B3DB6">
        <w:rPr>
          <w:color w:val="000000"/>
        </w:rPr>
        <w:tab/>
        <w:t>Bau- und Umweltausschuss</w:t>
      </w:r>
    </w:p>
    <w:p w14:paraId="1D9720DE" w14:textId="77777777" w:rsidR="00B63FC1" w:rsidRPr="005B3DB6" w:rsidRDefault="00B63FC1" w:rsidP="00432A58">
      <w:pPr>
        <w:pBdr>
          <w:top w:val="nil"/>
          <w:left w:val="nil"/>
          <w:bottom w:val="nil"/>
          <w:right w:val="nil"/>
          <w:between w:val="nil"/>
        </w:pBdr>
        <w:ind w:left="426" w:right="-142" w:hanging="426"/>
        <w:rPr>
          <w:color w:val="000000"/>
        </w:rPr>
      </w:pPr>
    </w:p>
    <w:p w14:paraId="49D4AEC1"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a)</w:t>
      </w:r>
      <w:r w:rsidRPr="005B3DB6">
        <w:rPr>
          <w:color w:val="000000"/>
        </w:rPr>
        <w:tab/>
        <w:t>Erlass, Änderung und Aufhebung von Bebauungsplänen und sonstigen Satzungen nach den Vorschriften des Ersten Kapitels des Baugesetzbuchs sowie aller örtlichen Bauvorschriften im Sinn des Art. 81 der Bayerischen Bauordnung, auch in den Fällen des Art. 81 Abs. 2 der Bayerischen Bauordnung,</w:t>
      </w:r>
    </w:p>
    <w:p w14:paraId="7F40EE3D"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b)</w:t>
      </w:r>
      <w:r w:rsidRPr="005B3DB6">
        <w:rPr>
          <w:color w:val="000000"/>
        </w:rPr>
        <w:tab/>
        <w:t>Erteilung des gemeindlichen Einvernehmens und sonstiger Zustimmungen zu Bauvorhaben,</w:t>
      </w:r>
    </w:p>
    <w:p w14:paraId="790088FA"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c)</w:t>
      </w:r>
      <w:r w:rsidRPr="005B3DB6">
        <w:rPr>
          <w:color w:val="000000"/>
        </w:rPr>
        <w:tab/>
        <w:t>Vergabe von Aufträgen für Bauvorhaben der Gemeinde bis zu einer Wertgrenze von 150.000 €,</w:t>
      </w:r>
    </w:p>
    <w:p w14:paraId="2493D18A"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d)</w:t>
      </w:r>
      <w:r w:rsidRPr="005B3DB6">
        <w:rPr>
          <w:color w:val="000000"/>
        </w:rPr>
        <w:tab/>
        <w:t xml:space="preserve">Wahrnehmung der Beteiligtenrechte in Raumordnungs- und </w:t>
      </w:r>
      <w:proofErr w:type="spellStart"/>
      <w:r w:rsidRPr="005B3DB6">
        <w:rPr>
          <w:color w:val="000000"/>
        </w:rPr>
        <w:t>Planfeststellungsver</w:t>
      </w:r>
      <w:proofErr w:type="spellEnd"/>
      <w:r w:rsidR="005C4B93" w:rsidRPr="005B3DB6">
        <w:rPr>
          <w:color w:val="000000"/>
        </w:rPr>
        <w:t>-</w:t>
      </w:r>
      <w:r w:rsidRPr="005B3DB6">
        <w:rPr>
          <w:color w:val="000000"/>
        </w:rPr>
        <w:t>fahren sowie in der Ba</w:t>
      </w:r>
      <w:r w:rsidR="005C4B93" w:rsidRPr="005B3DB6">
        <w:rPr>
          <w:color w:val="000000"/>
        </w:rPr>
        <w:t>uleitplanung anderer Gemeinden,</w:t>
      </w:r>
    </w:p>
    <w:p w14:paraId="55DA5234"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e)</w:t>
      </w:r>
      <w:r w:rsidRPr="005B3DB6">
        <w:rPr>
          <w:color w:val="000000"/>
        </w:rPr>
        <w:tab/>
        <w:t>Ausübung von Vorkaufsrechten,</w:t>
      </w:r>
    </w:p>
    <w:p w14:paraId="33908223"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f)</w:t>
      </w:r>
      <w:r w:rsidRPr="005B3DB6">
        <w:rPr>
          <w:color w:val="000000"/>
        </w:rPr>
        <w:tab/>
        <w:t>grundsätzliche Fragen des Straßenverkehrsrechts, Verkehrsplanungen,</w:t>
      </w:r>
    </w:p>
    <w:p w14:paraId="49DD4C1C"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g)</w:t>
      </w:r>
      <w:r w:rsidRPr="005B3DB6">
        <w:rPr>
          <w:color w:val="000000"/>
        </w:rPr>
        <w:tab/>
        <w:t>Entscheidungen über Widmungen nach Straßen- und Wegerecht,</w:t>
      </w:r>
    </w:p>
    <w:p w14:paraId="49BDAE61"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h)</w:t>
      </w:r>
      <w:r w:rsidRPr="005B3DB6">
        <w:rPr>
          <w:color w:val="000000"/>
        </w:rPr>
        <w:tab/>
        <w:t>Umlegungsverfahren, Grenzregelungsverfahren,</w:t>
      </w:r>
    </w:p>
    <w:p w14:paraId="0CD7A1C6"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i)</w:t>
      </w:r>
      <w:r w:rsidRPr="005B3DB6">
        <w:rPr>
          <w:color w:val="000000"/>
        </w:rPr>
        <w:tab/>
        <w:t>Abschluss von städtebaulichen Verträgen und Erschließungsverträgen,</w:t>
      </w:r>
    </w:p>
    <w:p w14:paraId="4765D6EF"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j)</w:t>
      </w:r>
      <w:r w:rsidRPr="005B3DB6">
        <w:rPr>
          <w:color w:val="000000"/>
        </w:rPr>
        <w:tab/>
        <w:t>Angelegenheiten des Natur- und Umweltschutzes einschließlich Umweltverträglich</w:t>
      </w:r>
      <w:r w:rsidR="005C4B93" w:rsidRPr="005B3DB6">
        <w:rPr>
          <w:color w:val="000000"/>
        </w:rPr>
        <w:t>-</w:t>
      </w:r>
      <w:proofErr w:type="spellStart"/>
      <w:r w:rsidRPr="005B3DB6">
        <w:rPr>
          <w:color w:val="000000"/>
        </w:rPr>
        <w:t>keitsprüfungen</w:t>
      </w:r>
      <w:proofErr w:type="spellEnd"/>
      <w:r w:rsidRPr="005B3DB6">
        <w:rPr>
          <w:color w:val="000000"/>
        </w:rPr>
        <w:t>, sowie Angelegenheiten der Land- und Forstwirtschaft,</w:t>
      </w:r>
    </w:p>
    <w:p w14:paraId="28F37CE5"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k)</w:t>
      </w:r>
      <w:r w:rsidRPr="005B3DB6">
        <w:rPr>
          <w:color w:val="000000"/>
        </w:rPr>
        <w:tab/>
        <w:t>Entscheidungen in Mobilfunkangelegenheiten,</w:t>
      </w:r>
    </w:p>
    <w:p w14:paraId="200B3084"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l)</w:t>
      </w:r>
      <w:r w:rsidRPr="005B3DB6">
        <w:rPr>
          <w:color w:val="000000"/>
        </w:rPr>
        <w:tab/>
        <w:t>Vergaben und Beschaffungen im Bereich des Stadtbauhofs bis zu einer Wertgrenze von 150.000 €</w:t>
      </w:r>
      <w:r w:rsidR="00930AD0" w:rsidRPr="005B3DB6">
        <w:rPr>
          <w:color w:val="000000"/>
        </w:rPr>
        <w:t>,</w:t>
      </w:r>
      <w:r w:rsidRPr="005B3DB6">
        <w:rPr>
          <w:color w:val="000000"/>
        </w:rPr>
        <w:t xml:space="preserve"> soweit nicht der erste Bürgermeister oder die erste Bürgermeisterin dafür zuständig ist.</w:t>
      </w:r>
    </w:p>
    <w:p w14:paraId="6850EAD4" w14:textId="77777777" w:rsidR="005C4B93" w:rsidRPr="005B3DB6" w:rsidRDefault="005C4B93" w:rsidP="00B63FC1">
      <w:pPr>
        <w:pBdr>
          <w:top w:val="nil"/>
          <w:left w:val="nil"/>
          <w:bottom w:val="nil"/>
          <w:right w:val="nil"/>
          <w:between w:val="nil"/>
        </w:pBdr>
        <w:ind w:left="426" w:right="-142" w:hanging="426"/>
        <w:jc w:val="both"/>
        <w:rPr>
          <w:color w:val="000000"/>
        </w:rPr>
      </w:pPr>
    </w:p>
    <w:p w14:paraId="034DADAC" w14:textId="77777777" w:rsidR="005C4B93" w:rsidRPr="005B3DB6" w:rsidRDefault="005C4B93" w:rsidP="00B63FC1">
      <w:pPr>
        <w:pBdr>
          <w:top w:val="nil"/>
          <w:left w:val="nil"/>
          <w:bottom w:val="nil"/>
          <w:right w:val="nil"/>
          <w:between w:val="nil"/>
        </w:pBdr>
        <w:ind w:left="426" w:right="-142" w:hanging="426"/>
        <w:jc w:val="both"/>
        <w:rPr>
          <w:color w:val="000000"/>
        </w:rPr>
      </w:pPr>
    </w:p>
    <w:p w14:paraId="560C4D1D" w14:textId="77777777" w:rsidR="00432A58" w:rsidRPr="005B3DB6" w:rsidRDefault="005C4B93" w:rsidP="00B63FC1">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t>Werkausschuss</w:t>
      </w:r>
    </w:p>
    <w:p w14:paraId="30F74321" w14:textId="77777777" w:rsidR="005C4B93" w:rsidRPr="005B3DB6" w:rsidRDefault="005C4B93" w:rsidP="00B63FC1">
      <w:pPr>
        <w:pBdr>
          <w:top w:val="nil"/>
          <w:left w:val="nil"/>
          <w:bottom w:val="nil"/>
          <w:right w:val="nil"/>
          <w:between w:val="nil"/>
        </w:pBdr>
        <w:ind w:left="426" w:right="-142" w:hanging="426"/>
        <w:jc w:val="both"/>
        <w:rPr>
          <w:color w:val="000000"/>
        </w:rPr>
      </w:pPr>
    </w:p>
    <w:p w14:paraId="18D7218E" w14:textId="77777777" w:rsidR="00432A58" w:rsidRPr="005B3DB6" w:rsidRDefault="00432A58" w:rsidP="00EF713A">
      <w:pPr>
        <w:pBdr>
          <w:top w:val="nil"/>
          <w:left w:val="nil"/>
          <w:bottom w:val="nil"/>
          <w:right w:val="nil"/>
          <w:between w:val="nil"/>
        </w:pBdr>
        <w:ind w:right="-142"/>
        <w:jc w:val="both"/>
        <w:rPr>
          <w:color w:val="000000"/>
        </w:rPr>
      </w:pPr>
      <w:r w:rsidRPr="005B3DB6">
        <w:rPr>
          <w:color w:val="000000"/>
        </w:rPr>
        <w:t xml:space="preserve">Alle Angelegenheiten der gemeindlichen Eigenbetriebe, soweit nicht der Stadtrat zur Entscheidung ausschließlich zuständig ist, sich die Entscheidung allgemein vorbehält oder im Einzelfall an sich zieht oder </w:t>
      </w:r>
      <w:r w:rsidR="005C4B93" w:rsidRPr="005B3DB6">
        <w:rPr>
          <w:color w:val="000000"/>
        </w:rPr>
        <w:t xml:space="preserve">es sich um Angelegenheiten der </w:t>
      </w:r>
      <w:r w:rsidRPr="005B3DB6">
        <w:rPr>
          <w:color w:val="000000"/>
        </w:rPr>
        <w:t>laufenden Geschäftsführung des Eigenbetriebs handelt.</w:t>
      </w:r>
    </w:p>
    <w:p w14:paraId="102F12E4" w14:textId="77777777" w:rsidR="005C4B93" w:rsidRPr="005B3DB6" w:rsidRDefault="005C4B93" w:rsidP="00B63FC1">
      <w:pPr>
        <w:pBdr>
          <w:top w:val="nil"/>
          <w:left w:val="nil"/>
          <w:bottom w:val="nil"/>
          <w:right w:val="nil"/>
          <w:between w:val="nil"/>
        </w:pBdr>
        <w:ind w:left="426" w:right="-142" w:hanging="426"/>
        <w:jc w:val="both"/>
        <w:rPr>
          <w:color w:val="000000"/>
        </w:rPr>
      </w:pPr>
    </w:p>
    <w:p w14:paraId="78F4612F" w14:textId="77777777" w:rsidR="005C4B93" w:rsidRPr="005B3DB6" w:rsidRDefault="005C4B93" w:rsidP="00B63FC1">
      <w:pPr>
        <w:pBdr>
          <w:top w:val="nil"/>
          <w:left w:val="nil"/>
          <w:bottom w:val="nil"/>
          <w:right w:val="nil"/>
          <w:between w:val="nil"/>
        </w:pBdr>
        <w:ind w:left="426" w:right="-142" w:hanging="426"/>
        <w:jc w:val="both"/>
        <w:rPr>
          <w:color w:val="000000"/>
        </w:rPr>
      </w:pPr>
    </w:p>
    <w:p w14:paraId="5241364B" w14:textId="77777777" w:rsidR="00432A58" w:rsidRPr="005B3DB6" w:rsidRDefault="00432A58" w:rsidP="00B63FC1">
      <w:pPr>
        <w:pBdr>
          <w:top w:val="nil"/>
          <w:left w:val="nil"/>
          <w:bottom w:val="nil"/>
          <w:right w:val="nil"/>
          <w:between w:val="nil"/>
        </w:pBdr>
        <w:ind w:left="426" w:right="-142" w:hanging="426"/>
        <w:jc w:val="both"/>
        <w:rPr>
          <w:color w:val="000000"/>
        </w:rPr>
      </w:pPr>
      <w:r w:rsidRPr="005B3DB6">
        <w:rPr>
          <w:color w:val="000000"/>
        </w:rPr>
        <w:t>(2) Bei wiederkehrenden Leistungen ist für die Bemessung von Beträgen oder Wertgrenzen nach Abs. 1 der Zeitraum maßgeblich, für den die rechtliche Bindung bestehen soll; ist dieser Zeitraum nicht bestimmbar, so ist der fünffache Jahresbetrag anzusetzen.</w:t>
      </w:r>
    </w:p>
    <w:p w14:paraId="2ACCBC94" w14:textId="77777777" w:rsidR="005C4B93" w:rsidRPr="005B3DB6" w:rsidRDefault="005C4B93" w:rsidP="00B63FC1">
      <w:pPr>
        <w:pBdr>
          <w:top w:val="nil"/>
          <w:left w:val="nil"/>
          <w:bottom w:val="nil"/>
          <w:right w:val="nil"/>
          <w:between w:val="nil"/>
        </w:pBdr>
        <w:ind w:left="426" w:right="-142" w:hanging="426"/>
        <w:jc w:val="both"/>
        <w:rPr>
          <w:color w:val="000000"/>
        </w:rPr>
      </w:pPr>
    </w:p>
    <w:p w14:paraId="0B6B51BC" w14:textId="77777777" w:rsidR="005C4B93" w:rsidRPr="005B3DB6" w:rsidRDefault="005C4B93" w:rsidP="00B63FC1">
      <w:pPr>
        <w:pBdr>
          <w:top w:val="nil"/>
          <w:left w:val="nil"/>
          <w:bottom w:val="nil"/>
          <w:right w:val="nil"/>
          <w:between w:val="nil"/>
        </w:pBdr>
        <w:ind w:left="426" w:right="-142" w:hanging="426"/>
        <w:jc w:val="both"/>
        <w:rPr>
          <w:color w:val="000000"/>
        </w:rPr>
      </w:pPr>
    </w:p>
    <w:p w14:paraId="2F2B5637" w14:textId="77777777" w:rsidR="00432A58" w:rsidRPr="005B3DB6" w:rsidRDefault="00EF713A"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9</w:t>
      </w:r>
    </w:p>
    <w:p w14:paraId="2C97494F" w14:textId="77777777" w:rsidR="00EF713A" w:rsidRPr="005B3DB6" w:rsidRDefault="00EF713A" w:rsidP="00432A58">
      <w:pPr>
        <w:pStyle w:val="OmniPage3"/>
        <w:spacing w:line="240" w:lineRule="auto"/>
        <w:ind w:right="284"/>
        <w:jc w:val="center"/>
        <w:rPr>
          <w:rFonts w:ascii="Arial" w:hAnsi="Arial"/>
          <w:b/>
          <w:sz w:val="24"/>
          <w:szCs w:val="24"/>
          <w:lang w:val="de-DE" w:eastAsia="de-DE"/>
        </w:rPr>
      </w:pPr>
    </w:p>
    <w:p w14:paraId="42E4208F"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Rechnungsprüfungsausschuss</w:t>
      </w:r>
    </w:p>
    <w:p w14:paraId="44C1E504" w14:textId="77777777" w:rsidR="00EF713A" w:rsidRPr="005B3DB6" w:rsidRDefault="00EF713A" w:rsidP="00432A58">
      <w:pPr>
        <w:pStyle w:val="OmniPage3"/>
        <w:spacing w:line="240" w:lineRule="auto"/>
        <w:ind w:right="284"/>
        <w:jc w:val="center"/>
        <w:rPr>
          <w:rFonts w:ascii="Arial" w:hAnsi="Arial"/>
          <w:b/>
          <w:sz w:val="24"/>
          <w:szCs w:val="24"/>
          <w:lang w:val="de-DE" w:eastAsia="de-DE"/>
        </w:rPr>
      </w:pPr>
    </w:p>
    <w:p w14:paraId="5D7BA6D7" w14:textId="77777777" w:rsidR="00432A58" w:rsidRPr="005B3DB6" w:rsidRDefault="00432A58" w:rsidP="00EF713A">
      <w:pPr>
        <w:pBdr>
          <w:top w:val="nil"/>
          <w:left w:val="nil"/>
          <w:bottom w:val="nil"/>
          <w:right w:val="nil"/>
          <w:between w:val="nil"/>
        </w:pBdr>
        <w:ind w:right="-142"/>
        <w:jc w:val="both"/>
        <w:rPr>
          <w:color w:val="000000"/>
        </w:rPr>
      </w:pPr>
      <w:r w:rsidRPr="005B3DB6">
        <w:rPr>
          <w:color w:val="000000"/>
        </w:rPr>
        <w:t>Der Rechnungsprüfungsausschuss prüft die Jahresrechnung und die Jahresabschlüsse der Eigenbetriebe und der kommunal verwalteten Stiftungen mit kaufmännischem Rechnungswesen (örtliche Rechnungsprüfung, Art. 103 Abs. 1 GO).</w:t>
      </w:r>
    </w:p>
    <w:p w14:paraId="6BBC5E85" w14:textId="77777777" w:rsidR="00EF713A" w:rsidRPr="005B3DB6" w:rsidRDefault="00EF713A" w:rsidP="00EF713A">
      <w:pPr>
        <w:pBdr>
          <w:top w:val="nil"/>
          <w:left w:val="nil"/>
          <w:bottom w:val="nil"/>
          <w:right w:val="nil"/>
          <w:between w:val="nil"/>
        </w:pBdr>
        <w:ind w:right="-142"/>
        <w:jc w:val="both"/>
        <w:rPr>
          <w:color w:val="000000"/>
        </w:rPr>
      </w:pPr>
    </w:p>
    <w:p w14:paraId="3482FB0B" w14:textId="77777777" w:rsidR="00C5745B" w:rsidRDefault="00C5745B">
      <w:pPr>
        <w:spacing w:after="200" w:line="276" w:lineRule="auto"/>
        <w:rPr>
          <w:color w:val="000000"/>
        </w:rPr>
      </w:pPr>
      <w:r>
        <w:rPr>
          <w:color w:val="000000"/>
        </w:rPr>
        <w:br w:type="page"/>
      </w:r>
    </w:p>
    <w:p w14:paraId="1FE5B009" w14:textId="77777777" w:rsidR="00796940" w:rsidRPr="005B3DB6" w:rsidRDefault="00275C73" w:rsidP="00275C73">
      <w:pPr>
        <w:pBdr>
          <w:top w:val="nil"/>
          <w:left w:val="nil"/>
          <w:bottom w:val="nil"/>
          <w:right w:val="nil"/>
          <w:between w:val="nil"/>
        </w:pBdr>
        <w:ind w:right="-142"/>
        <w:jc w:val="center"/>
        <w:rPr>
          <w:b/>
          <w:color w:val="000000"/>
        </w:rPr>
      </w:pPr>
      <w:r w:rsidRPr="005B3DB6">
        <w:rPr>
          <w:b/>
          <w:color w:val="000000"/>
        </w:rPr>
        <w:t>IV. Der Erste Bürgermeister</w:t>
      </w:r>
    </w:p>
    <w:p w14:paraId="499F1758" w14:textId="77777777" w:rsidR="00587B47" w:rsidRPr="005B3DB6" w:rsidRDefault="00587B47" w:rsidP="00EF713A">
      <w:pPr>
        <w:pBdr>
          <w:top w:val="nil"/>
          <w:left w:val="nil"/>
          <w:bottom w:val="nil"/>
          <w:right w:val="nil"/>
          <w:between w:val="nil"/>
        </w:pBdr>
        <w:ind w:right="-142"/>
        <w:jc w:val="both"/>
        <w:rPr>
          <w:color w:val="000000"/>
        </w:rPr>
      </w:pPr>
    </w:p>
    <w:p w14:paraId="774F6F25" w14:textId="77777777" w:rsidR="00796940" w:rsidRPr="005B3DB6" w:rsidRDefault="00587B47" w:rsidP="00587B47">
      <w:pPr>
        <w:pBdr>
          <w:top w:val="nil"/>
          <w:left w:val="nil"/>
          <w:bottom w:val="nil"/>
          <w:right w:val="nil"/>
          <w:between w:val="nil"/>
        </w:pBdr>
        <w:ind w:right="-142"/>
        <w:jc w:val="center"/>
        <w:rPr>
          <w:b/>
          <w:color w:val="000000"/>
        </w:rPr>
      </w:pPr>
      <w:r w:rsidRPr="005B3DB6">
        <w:rPr>
          <w:b/>
          <w:color w:val="000000"/>
        </w:rPr>
        <w:t>1. Aufgaben</w:t>
      </w:r>
    </w:p>
    <w:p w14:paraId="3D67D906" w14:textId="77777777" w:rsidR="00587B47" w:rsidRPr="005B3DB6" w:rsidRDefault="00587B47" w:rsidP="00EF713A">
      <w:pPr>
        <w:pBdr>
          <w:top w:val="nil"/>
          <w:left w:val="nil"/>
          <w:bottom w:val="nil"/>
          <w:right w:val="nil"/>
          <w:between w:val="nil"/>
        </w:pBdr>
        <w:ind w:right="-142"/>
        <w:jc w:val="both"/>
        <w:rPr>
          <w:color w:val="000000"/>
        </w:rPr>
      </w:pPr>
    </w:p>
    <w:p w14:paraId="53FD9B50"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10 </w:t>
      </w:r>
    </w:p>
    <w:p w14:paraId="433C27A0" w14:textId="77777777" w:rsidR="00796940" w:rsidRPr="005B3DB6" w:rsidRDefault="00796940" w:rsidP="00432A58">
      <w:pPr>
        <w:pStyle w:val="OmniPage3"/>
        <w:spacing w:line="240" w:lineRule="auto"/>
        <w:ind w:right="284"/>
        <w:jc w:val="center"/>
        <w:rPr>
          <w:rFonts w:ascii="Arial" w:hAnsi="Arial"/>
          <w:b/>
          <w:sz w:val="24"/>
          <w:szCs w:val="24"/>
          <w:lang w:val="de-DE" w:eastAsia="de-DE"/>
        </w:rPr>
      </w:pPr>
    </w:p>
    <w:p w14:paraId="75C8FD9D"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Vorsitz im Stadtrat</w:t>
      </w:r>
    </w:p>
    <w:p w14:paraId="3AB65DBB" w14:textId="77777777" w:rsidR="00796940" w:rsidRPr="005B3DB6" w:rsidRDefault="00796940" w:rsidP="00432A58">
      <w:pPr>
        <w:pStyle w:val="OmniPage3"/>
        <w:spacing w:line="240" w:lineRule="auto"/>
        <w:ind w:right="284"/>
        <w:jc w:val="center"/>
        <w:rPr>
          <w:rFonts w:ascii="Arial" w:hAnsi="Arial"/>
          <w:b/>
          <w:sz w:val="24"/>
          <w:szCs w:val="24"/>
          <w:lang w:val="de-DE" w:eastAsia="de-DE"/>
        </w:rPr>
      </w:pPr>
    </w:p>
    <w:p w14:paraId="0136A5C8"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 xml:space="preserve">(1) </w:t>
      </w:r>
      <w:r w:rsidRPr="005B3DB6">
        <w:rPr>
          <w:color w:val="000000"/>
          <w:vertAlign w:val="superscript"/>
        </w:rPr>
        <w:t>1</w:t>
      </w:r>
      <w:r w:rsidRPr="005B3DB6">
        <w:rPr>
          <w:color w:val="000000"/>
        </w:rPr>
        <w:t xml:space="preserve">Der erste Bürgermeister oder die erste Bürgermeisterin führt den Vorsitz im Stadtrat (Art. 36 GO). </w:t>
      </w:r>
      <w:r w:rsidRPr="005B3DB6">
        <w:rPr>
          <w:color w:val="000000"/>
          <w:vertAlign w:val="superscript"/>
        </w:rPr>
        <w:t>2</w:t>
      </w:r>
      <w:r w:rsidRPr="005B3DB6">
        <w:rPr>
          <w:color w:val="000000"/>
        </w:rPr>
        <w:t xml:space="preserve">Er oder sie bereitet die Beratungsgegenstände vor und beruft die Sitzungen ein (Art. 46 Abs. 2 GO). </w:t>
      </w:r>
      <w:r w:rsidRPr="005B3DB6">
        <w:rPr>
          <w:color w:val="000000"/>
          <w:vertAlign w:val="superscript"/>
        </w:rPr>
        <w:t>3</w:t>
      </w:r>
      <w:r w:rsidRPr="005B3DB6">
        <w:rPr>
          <w:color w:val="000000"/>
        </w:rPr>
        <w:t>In den Sitzungen leitet er oder sie die Beratung und die Abstimmung, handhabt die Ordnung und übt das Hausrecht aus (Art. 53 Abs. 1 GO).</w:t>
      </w:r>
    </w:p>
    <w:p w14:paraId="28828AC7"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 xml:space="preserve">(2) </w:t>
      </w:r>
      <w:r w:rsidRPr="005B3DB6">
        <w:rPr>
          <w:color w:val="000000"/>
          <w:vertAlign w:val="superscript"/>
        </w:rPr>
        <w:t>1</w:t>
      </w:r>
      <w:r w:rsidRPr="005B3DB6">
        <w:rPr>
          <w:color w:val="000000"/>
        </w:rPr>
        <w:t xml:space="preserve">Hält der erste Bürgermeister oder die erste Bürgermeisterin Entscheidungen des Stadtrats oder eines beschließenden Ausschusses für rechtswidrig, verständigt er oder sie den Stadtrat oder den Ausschuss von seiner oder ihrer Auffassung und setzt den Vollzug vorläufig aus. </w:t>
      </w:r>
      <w:r w:rsidRPr="005B3DB6">
        <w:rPr>
          <w:color w:val="000000"/>
          <w:vertAlign w:val="superscript"/>
        </w:rPr>
        <w:t>2</w:t>
      </w:r>
      <w:r w:rsidRPr="005B3DB6">
        <w:rPr>
          <w:color w:val="000000"/>
        </w:rPr>
        <w:t>Wird die Entscheidung aufrechterhalten, führt er oder sie die Entscheidung der Rechtsaufsichtsbehörde herbei (Art. 59 Abs. 2 GO).</w:t>
      </w:r>
    </w:p>
    <w:p w14:paraId="3312B2B6" w14:textId="77777777" w:rsidR="00796940" w:rsidRPr="005B3DB6" w:rsidRDefault="00796940" w:rsidP="00432A58">
      <w:pPr>
        <w:pBdr>
          <w:top w:val="nil"/>
          <w:left w:val="nil"/>
          <w:bottom w:val="nil"/>
          <w:right w:val="nil"/>
          <w:between w:val="nil"/>
        </w:pBdr>
        <w:ind w:left="426" w:right="-142" w:hanging="426"/>
        <w:rPr>
          <w:color w:val="000000"/>
        </w:rPr>
      </w:pPr>
    </w:p>
    <w:p w14:paraId="6F5EBADB" w14:textId="77777777" w:rsidR="00796940" w:rsidRPr="005B3DB6" w:rsidRDefault="00796940" w:rsidP="00432A58">
      <w:pPr>
        <w:pBdr>
          <w:top w:val="nil"/>
          <w:left w:val="nil"/>
          <w:bottom w:val="nil"/>
          <w:right w:val="nil"/>
          <w:between w:val="nil"/>
        </w:pBdr>
        <w:ind w:left="426" w:right="-142" w:hanging="426"/>
        <w:rPr>
          <w:color w:val="000000"/>
        </w:rPr>
      </w:pPr>
    </w:p>
    <w:p w14:paraId="203357BD" w14:textId="77777777" w:rsidR="00432A58" w:rsidRPr="005B3DB6" w:rsidRDefault="00432A58" w:rsidP="00432A58">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11</w:t>
      </w:r>
    </w:p>
    <w:p w14:paraId="6CB9A661" w14:textId="77777777" w:rsidR="00796940" w:rsidRPr="005B3DB6" w:rsidRDefault="00796940" w:rsidP="00432A58">
      <w:pPr>
        <w:pStyle w:val="OmniPage3"/>
        <w:spacing w:line="240" w:lineRule="auto"/>
        <w:ind w:right="284"/>
        <w:jc w:val="center"/>
        <w:rPr>
          <w:rFonts w:ascii="Arial" w:hAnsi="Arial"/>
          <w:b/>
          <w:sz w:val="24"/>
          <w:szCs w:val="24"/>
          <w:lang w:val="de-DE" w:eastAsia="de-DE"/>
        </w:rPr>
      </w:pPr>
    </w:p>
    <w:p w14:paraId="2930C456"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Leitung der Stadtverwaltung, Allgemeines</w:t>
      </w:r>
    </w:p>
    <w:p w14:paraId="4EE8DCB3" w14:textId="77777777" w:rsidR="00796940" w:rsidRPr="005B3DB6" w:rsidRDefault="00796940" w:rsidP="0012487E">
      <w:pPr>
        <w:pStyle w:val="OmniPage3"/>
        <w:spacing w:line="240" w:lineRule="auto"/>
        <w:ind w:right="284"/>
        <w:jc w:val="center"/>
        <w:rPr>
          <w:rFonts w:ascii="Arial" w:hAnsi="Arial"/>
          <w:b/>
          <w:sz w:val="24"/>
          <w:szCs w:val="24"/>
          <w:lang w:val="de-DE" w:eastAsia="de-DE"/>
        </w:rPr>
      </w:pPr>
    </w:p>
    <w:p w14:paraId="5667A77A" w14:textId="77777777" w:rsidR="00796940" w:rsidRPr="005B3DB6" w:rsidRDefault="00796940" w:rsidP="00796940">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Der erste Bürgermeister oder die erste Bürgermeisterin leitet und verteilt im Rahmen der Geschäftsordnung die Geschäfte (Art. 46 Abs. 1 GO). </w:t>
      </w:r>
      <w:r w:rsidR="00432A58" w:rsidRPr="005B3DB6">
        <w:rPr>
          <w:color w:val="000000"/>
          <w:vertAlign w:val="superscript"/>
        </w:rPr>
        <w:t>2</w:t>
      </w:r>
      <w:r w:rsidR="00432A58" w:rsidRPr="005B3DB6">
        <w:rPr>
          <w:color w:val="000000"/>
        </w:rPr>
        <w:t xml:space="preserve">Er oder sie kann dabei einzelne seiner oder ihrer Befugnisse den weiteren Bürgermeistern und Bürgermeisterinnen, nach deren Anhörung auch einem Stadtratsmitglied und in den Angelegenheiten der laufenden Verwaltung Bediensteten der Stadt übertragen (Art. 39 Abs. 2 GO). </w:t>
      </w:r>
      <w:r w:rsidR="00432A58" w:rsidRPr="005B3DB6">
        <w:rPr>
          <w:color w:val="000000"/>
          <w:vertAlign w:val="superscript"/>
        </w:rPr>
        <w:t>3</w:t>
      </w:r>
      <w:r w:rsidR="00432A58" w:rsidRPr="005B3DB6">
        <w:rPr>
          <w:color w:val="000000"/>
        </w:rPr>
        <w:t xml:space="preserve">Geschäftsverteilung und </w:t>
      </w:r>
      <w:proofErr w:type="spellStart"/>
      <w:r w:rsidR="00432A58" w:rsidRPr="005B3DB6">
        <w:rPr>
          <w:color w:val="000000"/>
        </w:rPr>
        <w:t>Befugnisregelung</w:t>
      </w:r>
      <w:proofErr w:type="spellEnd"/>
      <w:r w:rsidR="00432A58" w:rsidRPr="005B3DB6">
        <w:rPr>
          <w:color w:val="000000"/>
        </w:rPr>
        <w:t xml:space="preserve"> sollen übereinstimmen.</w:t>
      </w:r>
    </w:p>
    <w:p w14:paraId="6190D51A" w14:textId="77777777" w:rsidR="00432A58" w:rsidRPr="005B3DB6" w:rsidRDefault="00796940" w:rsidP="00796940">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Der erste Bürgermeister oder die erste Bürgermeisterin vollzieht die Beschlüsse des Stadtrats und seiner Ausschüsse (Art. 36 GO). </w:t>
      </w:r>
      <w:r w:rsidR="00432A58" w:rsidRPr="005B3DB6">
        <w:rPr>
          <w:color w:val="000000"/>
          <w:vertAlign w:val="superscript"/>
        </w:rPr>
        <w:t>2</w:t>
      </w:r>
      <w:r w:rsidR="00432A58" w:rsidRPr="005B3DB6">
        <w:rPr>
          <w:color w:val="000000"/>
        </w:rPr>
        <w:t>Über Hinderungsgründe unterrichtet er oder sie den Stadtrat oder den Ausschuss unverzüglich.</w:t>
      </w:r>
    </w:p>
    <w:p w14:paraId="0C4C21DC" w14:textId="77777777" w:rsidR="00432A58" w:rsidRPr="005B3DB6" w:rsidRDefault="00796940" w:rsidP="00796940">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Pr="005B3DB6">
        <w:rPr>
          <w:color w:val="000000"/>
          <w:vertAlign w:val="superscript"/>
        </w:rPr>
        <w:t>1</w:t>
      </w:r>
      <w:r w:rsidR="00432A58" w:rsidRPr="005B3DB6">
        <w:rPr>
          <w:color w:val="000000"/>
        </w:rPr>
        <w:t>Der erste Bürgermeister oder die erste Bürgermeisterin führt die Dienstaufsicht über Stadtbediensteten und übt die Befugnisse des oder der Dienstvorgesetzten gegenüber den Beamten und Beamtinnen der Stadt aus (Art. 37 Abs. 4, Art. 43 Abs. 3 GO). ²Art. 88 Abs. 3 Satz 3 GO bleibt unberührt.</w:t>
      </w:r>
    </w:p>
    <w:p w14:paraId="5FBBBF79"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(4)</w:t>
      </w:r>
      <w:r w:rsidR="00796940" w:rsidRPr="005B3DB6">
        <w:rPr>
          <w:color w:val="000000"/>
        </w:rPr>
        <w:tab/>
      </w:r>
      <w:r w:rsidRPr="005B3DB6">
        <w:rPr>
          <w:color w:val="000000"/>
          <w:vertAlign w:val="superscript"/>
        </w:rPr>
        <w:t>1</w:t>
      </w:r>
      <w:r w:rsidRPr="005B3DB6">
        <w:rPr>
          <w:color w:val="000000"/>
        </w:rPr>
        <w:t xml:space="preserve">Der erste Bürgermeister oder die erste Bürgermeisterin verpflichtet die weiteren Bürgermeister oder Bürgermeisterinnen schriftlich, alle Angelegenheiten geheim zu halten, die im Interesse der Sicherheit oder anderer wichtiger Belange der Bundesrepublik oder eines ihrer Länder Unbefugten nicht bekannt werden dürfen. </w:t>
      </w:r>
      <w:r w:rsidRPr="005B3DB6">
        <w:rPr>
          <w:color w:val="000000"/>
          <w:vertAlign w:val="superscript"/>
        </w:rPr>
        <w:t>2</w:t>
      </w:r>
      <w:r w:rsidRPr="005B3DB6">
        <w:rPr>
          <w:color w:val="000000"/>
        </w:rPr>
        <w:t>In gleicher Weise verpflichtet er oder sie Stadtratsmitglieder und Stadtbedienstete, bevor sie mit derartigen Angelegenheiten befasst werden (Art. 56a GO).</w:t>
      </w:r>
    </w:p>
    <w:p w14:paraId="40AD7AE5" w14:textId="77777777" w:rsidR="00796940" w:rsidRPr="005B3DB6" w:rsidRDefault="00796940" w:rsidP="00796940">
      <w:pPr>
        <w:pBdr>
          <w:top w:val="nil"/>
          <w:left w:val="nil"/>
          <w:bottom w:val="nil"/>
          <w:right w:val="nil"/>
          <w:between w:val="nil"/>
        </w:pBdr>
        <w:ind w:left="426" w:right="-142" w:hanging="426"/>
        <w:jc w:val="both"/>
        <w:rPr>
          <w:color w:val="000000"/>
        </w:rPr>
      </w:pPr>
    </w:p>
    <w:p w14:paraId="5A507948" w14:textId="77777777" w:rsidR="00C5745B" w:rsidRDefault="00C5745B">
      <w:pPr>
        <w:spacing w:after="200" w:line="276" w:lineRule="auto"/>
        <w:rPr>
          <w:color w:val="000000"/>
        </w:rPr>
      </w:pPr>
      <w:r>
        <w:rPr>
          <w:color w:val="000000"/>
        </w:rPr>
        <w:br w:type="page"/>
      </w:r>
    </w:p>
    <w:p w14:paraId="5C49B40B"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12</w:t>
      </w:r>
    </w:p>
    <w:p w14:paraId="128CF1A0" w14:textId="77777777" w:rsidR="00796940" w:rsidRPr="005B3DB6" w:rsidRDefault="00796940" w:rsidP="0012487E">
      <w:pPr>
        <w:pStyle w:val="OmniPage3"/>
        <w:spacing w:line="240" w:lineRule="auto"/>
        <w:ind w:right="284"/>
        <w:jc w:val="center"/>
        <w:rPr>
          <w:rFonts w:ascii="Arial" w:hAnsi="Arial"/>
          <w:b/>
          <w:sz w:val="24"/>
          <w:szCs w:val="24"/>
          <w:lang w:val="de-DE" w:eastAsia="de-DE"/>
        </w:rPr>
      </w:pPr>
    </w:p>
    <w:p w14:paraId="441E429E"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Einzelne Aufgaben</w:t>
      </w:r>
    </w:p>
    <w:p w14:paraId="57EE89C7" w14:textId="77777777" w:rsidR="00796940" w:rsidRPr="005B3DB6" w:rsidRDefault="00796940" w:rsidP="0012487E">
      <w:pPr>
        <w:pStyle w:val="OmniPage3"/>
        <w:spacing w:line="240" w:lineRule="auto"/>
        <w:ind w:right="284"/>
        <w:jc w:val="center"/>
        <w:rPr>
          <w:rFonts w:ascii="Arial" w:hAnsi="Arial"/>
          <w:b/>
          <w:sz w:val="24"/>
          <w:szCs w:val="24"/>
          <w:lang w:val="de-DE" w:eastAsia="de-DE"/>
        </w:rPr>
      </w:pPr>
    </w:p>
    <w:p w14:paraId="75288416" w14:textId="77777777" w:rsidR="00432A58" w:rsidRPr="005B3DB6" w:rsidRDefault="00796940" w:rsidP="00796940">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Der erste Bürgermeister o</w:t>
      </w:r>
      <w:r w:rsidRPr="005B3DB6">
        <w:rPr>
          <w:color w:val="000000"/>
        </w:rPr>
        <w:t xml:space="preserve">der die erste Bürgermeisterin </w:t>
      </w:r>
      <w:r w:rsidR="00432A58" w:rsidRPr="005B3DB6">
        <w:rPr>
          <w:color w:val="000000"/>
        </w:rPr>
        <w:t>erledigt in eigener Zu</w:t>
      </w:r>
      <w:r w:rsidR="00930AD0" w:rsidRPr="005B3DB6">
        <w:rPr>
          <w:color w:val="000000"/>
        </w:rPr>
        <w:t>-</w:t>
      </w:r>
      <w:proofErr w:type="spellStart"/>
      <w:r w:rsidR="00432A58" w:rsidRPr="005B3DB6">
        <w:rPr>
          <w:color w:val="000000"/>
        </w:rPr>
        <w:t>ständigkeit</w:t>
      </w:r>
      <w:proofErr w:type="spellEnd"/>
    </w:p>
    <w:p w14:paraId="2E60364E" w14:textId="77777777" w:rsidR="00796940" w:rsidRPr="005B3DB6" w:rsidRDefault="00796940" w:rsidP="00796940">
      <w:pPr>
        <w:pBdr>
          <w:top w:val="nil"/>
          <w:left w:val="nil"/>
          <w:bottom w:val="nil"/>
          <w:right w:val="nil"/>
          <w:between w:val="nil"/>
        </w:pBdr>
        <w:ind w:left="426" w:right="-142" w:hanging="426"/>
        <w:jc w:val="both"/>
        <w:rPr>
          <w:color w:val="000000"/>
        </w:rPr>
      </w:pPr>
    </w:p>
    <w:p w14:paraId="3C1020FB"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t>die laufenden Angelegenheiten, die für die Stadt keine grundsätzliche Bedeutung haben und keine erheblichen Verpflichtungen erwarten lassen (Art. 37 Abs. 1 Satz 1 Nr. 1 GO),</w:t>
      </w:r>
    </w:p>
    <w:p w14:paraId="51CE246F" w14:textId="77777777" w:rsidR="00796940" w:rsidRPr="005B3DB6" w:rsidRDefault="00796940" w:rsidP="00796940">
      <w:pPr>
        <w:pBdr>
          <w:top w:val="nil"/>
          <w:left w:val="nil"/>
          <w:bottom w:val="nil"/>
          <w:right w:val="nil"/>
          <w:between w:val="nil"/>
        </w:pBdr>
        <w:ind w:left="426" w:right="-142" w:hanging="426"/>
        <w:jc w:val="both"/>
        <w:rPr>
          <w:color w:val="000000"/>
        </w:rPr>
      </w:pPr>
    </w:p>
    <w:p w14:paraId="6C589BB3"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t>die den Gemeinden durch ein Bundesgesetz oder auf Grund eines Bundesgesetzes übertragenen hoheitlichen Aufgaben in Angelegenheiten der Verteidigung einschließlich des Wehrersatzwesens und des Schutzes der Zivilbevölkerung, soweit nicht für haushalts- oder personalrechtliche Entscheidungen der Stadtrat zuständig ist (Art. 37 Abs. 1 Satz 1 Nr. 2 GO),</w:t>
      </w:r>
    </w:p>
    <w:p w14:paraId="1E5A1904" w14:textId="77777777" w:rsidR="00796940" w:rsidRPr="005B3DB6" w:rsidRDefault="00796940" w:rsidP="00796940">
      <w:pPr>
        <w:pBdr>
          <w:top w:val="nil"/>
          <w:left w:val="nil"/>
          <w:bottom w:val="nil"/>
          <w:right w:val="nil"/>
          <w:between w:val="nil"/>
        </w:pBdr>
        <w:ind w:left="426" w:right="-142" w:hanging="426"/>
        <w:jc w:val="both"/>
        <w:rPr>
          <w:color w:val="000000"/>
        </w:rPr>
      </w:pPr>
    </w:p>
    <w:p w14:paraId="017E7304"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t>die Angelegenheiten, die im Interesse der Sicherheit der Bundesrepublik oder eines ihrer Länder geheim zu halten sind (Art. 37 Abs. 1 Satz 1 Nr. 3 GO),</w:t>
      </w:r>
    </w:p>
    <w:p w14:paraId="6B0F1BA5" w14:textId="77777777" w:rsidR="00796940" w:rsidRPr="005B3DB6" w:rsidRDefault="00796940" w:rsidP="00796940">
      <w:pPr>
        <w:pBdr>
          <w:top w:val="nil"/>
          <w:left w:val="nil"/>
          <w:bottom w:val="nil"/>
          <w:right w:val="nil"/>
          <w:between w:val="nil"/>
        </w:pBdr>
        <w:ind w:left="426" w:right="-142" w:hanging="426"/>
        <w:jc w:val="both"/>
        <w:rPr>
          <w:color w:val="000000"/>
        </w:rPr>
      </w:pPr>
    </w:p>
    <w:p w14:paraId="3DA475D0"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t>die ihm vom Stadtrat nach Art. 37 Abs. 2 Satz 1 GO übertragenen Angelegenheiten,</w:t>
      </w:r>
    </w:p>
    <w:p w14:paraId="69488F17" w14:textId="77777777" w:rsidR="00796940" w:rsidRPr="005B3DB6" w:rsidRDefault="00796940" w:rsidP="00796940">
      <w:pPr>
        <w:pBdr>
          <w:top w:val="nil"/>
          <w:left w:val="nil"/>
          <w:bottom w:val="nil"/>
          <w:right w:val="nil"/>
          <w:between w:val="nil"/>
        </w:pBdr>
        <w:ind w:left="426" w:right="-142" w:hanging="426"/>
        <w:jc w:val="both"/>
        <w:rPr>
          <w:color w:val="000000"/>
        </w:rPr>
      </w:pPr>
    </w:p>
    <w:p w14:paraId="1FA66017"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5.</w:t>
      </w:r>
      <w:r w:rsidRPr="005B3DB6">
        <w:rPr>
          <w:color w:val="000000"/>
        </w:rPr>
        <w:tab/>
        <w:t>die Entscheidung über die Ernennung, Beförderung, Abordnung, Versetzung, Zuweisung an eine Einrichtung, Ruhestandsversetzung und Entlassung von Beamten und Beamtinnen bis zur Besoldungsgruppe A 8 (Art. 43 Abs. 2 Satz 1 GO),</w:t>
      </w:r>
    </w:p>
    <w:p w14:paraId="4CC11A10" w14:textId="77777777" w:rsidR="00796940" w:rsidRPr="005B3DB6" w:rsidRDefault="00796940" w:rsidP="00796940">
      <w:pPr>
        <w:pBdr>
          <w:top w:val="nil"/>
          <w:left w:val="nil"/>
          <w:bottom w:val="nil"/>
          <w:right w:val="nil"/>
          <w:between w:val="nil"/>
        </w:pBdr>
        <w:ind w:left="426" w:right="-142" w:hanging="426"/>
        <w:jc w:val="both"/>
        <w:rPr>
          <w:color w:val="000000"/>
        </w:rPr>
      </w:pPr>
    </w:p>
    <w:p w14:paraId="2711AB22"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6.</w:t>
      </w:r>
      <w:r w:rsidRPr="005B3DB6">
        <w:rPr>
          <w:color w:val="000000"/>
        </w:rPr>
        <w:tab/>
        <w:t>die Entscheidung über die Einstellung, Höhergruppierung, Abordnung, Versetzung, Zuweisung an einen Dritten, Beschäftigung mittels Personalgestellung und Entlassung von Arbeitnehmern und Arbeitnehmerinnen bis zur Entgeltgruppe 8 des TVöD oder bis zu einem entsprechenden Entgelt (Art. 43 Abs. 2 Satz 1 GO),</w:t>
      </w:r>
    </w:p>
    <w:p w14:paraId="6BDF1097" w14:textId="77777777" w:rsidR="00796940" w:rsidRPr="005B3DB6" w:rsidRDefault="00796940" w:rsidP="00796940">
      <w:pPr>
        <w:pBdr>
          <w:top w:val="nil"/>
          <w:left w:val="nil"/>
          <w:bottom w:val="nil"/>
          <w:right w:val="nil"/>
          <w:between w:val="nil"/>
        </w:pBdr>
        <w:ind w:left="426" w:right="-142" w:hanging="426"/>
        <w:jc w:val="both"/>
        <w:rPr>
          <w:color w:val="000000"/>
        </w:rPr>
      </w:pPr>
    </w:p>
    <w:p w14:paraId="678C5781" w14:textId="0CB766FD"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7.</w:t>
      </w:r>
      <w:r w:rsidRPr="005B3DB6">
        <w:rPr>
          <w:color w:val="000000"/>
        </w:rPr>
        <w:tab/>
        <w:t>die vorübergehende Übertragung einer höher zu bewertende</w:t>
      </w:r>
      <w:r w:rsidR="00DF10F7">
        <w:rPr>
          <w:color w:val="000000"/>
        </w:rPr>
        <w:t>r</w:t>
      </w:r>
      <w:r w:rsidRPr="005B3DB6">
        <w:rPr>
          <w:color w:val="000000"/>
        </w:rPr>
        <w:t xml:space="preserve"> Tätigkeit auf einen Arbeitnehmer oder eine Arbeitnehmerin im Geltungsbereich des TVöD oder eines entsprechenden Tarifvertrags,</w:t>
      </w:r>
    </w:p>
    <w:p w14:paraId="0E05EA60" w14:textId="77777777" w:rsidR="00796940" w:rsidRPr="005B3DB6" w:rsidRDefault="00796940" w:rsidP="00796940">
      <w:pPr>
        <w:pBdr>
          <w:top w:val="nil"/>
          <w:left w:val="nil"/>
          <w:bottom w:val="nil"/>
          <w:right w:val="nil"/>
          <w:between w:val="nil"/>
        </w:pBdr>
        <w:ind w:left="426" w:right="-142" w:hanging="426"/>
        <w:jc w:val="both"/>
        <w:rPr>
          <w:color w:val="000000"/>
        </w:rPr>
      </w:pPr>
    </w:p>
    <w:p w14:paraId="13FD17AE"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8.</w:t>
      </w:r>
      <w:r w:rsidRPr="005B3DB6">
        <w:rPr>
          <w:color w:val="000000"/>
        </w:rPr>
        <w:tab/>
        <w:t>dringliche Anordnungen und unaufschiebbare Geschäfte (Art. 37 Abs. 3 GO),</w:t>
      </w:r>
    </w:p>
    <w:p w14:paraId="6F822787" w14:textId="77777777" w:rsidR="00796940" w:rsidRPr="005B3DB6" w:rsidRDefault="00796940" w:rsidP="00796940">
      <w:pPr>
        <w:pBdr>
          <w:top w:val="nil"/>
          <w:left w:val="nil"/>
          <w:bottom w:val="nil"/>
          <w:right w:val="nil"/>
          <w:between w:val="nil"/>
        </w:pBdr>
        <w:ind w:left="426" w:right="-142" w:hanging="426"/>
        <w:jc w:val="both"/>
        <w:rPr>
          <w:color w:val="000000"/>
        </w:rPr>
      </w:pPr>
    </w:p>
    <w:p w14:paraId="6F336485"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9.</w:t>
      </w:r>
      <w:r w:rsidRPr="005B3DB6">
        <w:rPr>
          <w:color w:val="000000"/>
        </w:rPr>
        <w:tab/>
        <w:t>die Aufgaben als Vorsitzender oder Vorsitzende des Verwaltungsrats selbstständiger Kommunalunternehmen des öffentlichen Rec</w:t>
      </w:r>
      <w:r w:rsidR="00796940" w:rsidRPr="005B3DB6">
        <w:rPr>
          <w:color w:val="000000"/>
        </w:rPr>
        <w:t>hts (Art. 90 Abs. 3 Satz 2 GO),</w:t>
      </w:r>
    </w:p>
    <w:p w14:paraId="21A43389" w14:textId="77777777" w:rsidR="00796940" w:rsidRPr="005B3DB6" w:rsidRDefault="00796940" w:rsidP="00796940">
      <w:pPr>
        <w:pBdr>
          <w:top w:val="nil"/>
          <w:left w:val="nil"/>
          <w:bottom w:val="nil"/>
          <w:right w:val="nil"/>
          <w:between w:val="nil"/>
        </w:pBdr>
        <w:ind w:left="426" w:right="-142" w:hanging="426"/>
        <w:jc w:val="both"/>
        <w:rPr>
          <w:color w:val="000000"/>
        </w:rPr>
      </w:pPr>
    </w:p>
    <w:p w14:paraId="3359D3EE"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10.</w:t>
      </w:r>
      <w:r w:rsidRPr="005B3DB6">
        <w:rPr>
          <w:color w:val="000000"/>
        </w:rPr>
        <w:tab/>
        <w:t>die Vertretung der Stadt in Unternehmen in Privatrechtsform (Art. 93 Abs. 1 GO).</w:t>
      </w:r>
    </w:p>
    <w:p w14:paraId="18241E0A" w14:textId="77777777" w:rsidR="005E7733" w:rsidRPr="005B3DB6" w:rsidRDefault="005E7733" w:rsidP="00796940">
      <w:pPr>
        <w:pBdr>
          <w:top w:val="nil"/>
          <w:left w:val="nil"/>
          <w:bottom w:val="nil"/>
          <w:right w:val="nil"/>
          <w:between w:val="nil"/>
        </w:pBdr>
        <w:ind w:left="426" w:right="-142" w:hanging="426"/>
        <w:jc w:val="both"/>
        <w:rPr>
          <w:color w:val="000000"/>
        </w:rPr>
      </w:pPr>
    </w:p>
    <w:p w14:paraId="3CA13189" w14:textId="77777777" w:rsidR="00796940" w:rsidRPr="005B3DB6" w:rsidRDefault="00796940" w:rsidP="00796940">
      <w:pPr>
        <w:pBdr>
          <w:top w:val="nil"/>
          <w:left w:val="nil"/>
          <w:bottom w:val="nil"/>
          <w:right w:val="nil"/>
          <w:between w:val="nil"/>
        </w:pBdr>
        <w:ind w:left="426" w:right="-142" w:hanging="426"/>
        <w:jc w:val="both"/>
        <w:rPr>
          <w:color w:val="000000"/>
        </w:rPr>
      </w:pPr>
    </w:p>
    <w:p w14:paraId="0EF62EB0" w14:textId="77777777" w:rsidR="00432A58" w:rsidRPr="005B3DB6" w:rsidRDefault="00A97949" w:rsidP="00796940">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Zu den Aufgaben des ersten Bürgermeisters oder der ersten Bürgermeisterin gehören insbesondere auch:</w:t>
      </w:r>
    </w:p>
    <w:p w14:paraId="1569C838" w14:textId="77777777" w:rsidR="005E7733" w:rsidRPr="005B3DB6" w:rsidRDefault="005E7733" w:rsidP="00796940">
      <w:pPr>
        <w:pBdr>
          <w:top w:val="nil"/>
          <w:left w:val="nil"/>
          <w:bottom w:val="nil"/>
          <w:right w:val="nil"/>
          <w:between w:val="nil"/>
        </w:pBdr>
        <w:ind w:left="426" w:right="-142" w:hanging="426"/>
        <w:jc w:val="both"/>
        <w:rPr>
          <w:color w:val="000000"/>
        </w:rPr>
      </w:pPr>
    </w:p>
    <w:p w14:paraId="1632BB40"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 xml:space="preserve">1. </w:t>
      </w:r>
      <w:r w:rsidRPr="005B3DB6">
        <w:rPr>
          <w:color w:val="000000"/>
        </w:rPr>
        <w:tab/>
        <w:t>in Personalangeleg</w:t>
      </w:r>
      <w:r w:rsidR="005E7733" w:rsidRPr="005B3DB6">
        <w:rPr>
          <w:color w:val="000000"/>
        </w:rPr>
        <w:t>enheiten der Stadtbediensteten:</w:t>
      </w:r>
    </w:p>
    <w:p w14:paraId="334654DA" w14:textId="77777777" w:rsidR="005E7733" w:rsidRPr="005B3DB6" w:rsidRDefault="005E7733" w:rsidP="00796940">
      <w:pPr>
        <w:pBdr>
          <w:top w:val="nil"/>
          <w:left w:val="nil"/>
          <w:bottom w:val="nil"/>
          <w:right w:val="nil"/>
          <w:between w:val="nil"/>
        </w:pBdr>
        <w:ind w:left="426" w:right="-142" w:hanging="426"/>
        <w:jc w:val="both"/>
        <w:rPr>
          <w:color w:val="000000"/>
        </w:rPr>
      </w:pPr>
    </w:p>
    <w:p w14:paraId="2C31F76D" w14:textId="77777777" w:rsidR="00432A58" w:rsidRPr="005B3DB6" w:rsidRDefault="00432A58" w:rsidP="005E7733">
      <w:pPr>
        <w:pBdr>
          <w:top w:val="nil"/>
          <w:left w:val="nil"/>
          <w:bottom w:val="nil"/>
          <w:right w:val="nil"/>
          <w:between w:val="nil"/>
        </w:pBdr>
        <w:ind w:left="426" w:right="-142"/>
        <w:jc w:val="both"/>
        <w:rPr>
          <w:color w:val="000000"/>
        </w:rPr>
      </w:pPr>
      <w:r w:rsidRPr="005B3DB6">
        <w:rPr>
          <w:color w:val="000000"/>
        </w:rPr>
        <w:t>a) der Vollzug zwingender gesetzlicher oder tarifrechtlicher Vorschriften,</w:t>
      </w:r>
    </w:p>
    <w:p w14:paraId="13EDEE56" w14:textId="77777777" w:rsidR="005E7733" w:rsidRPr="005B3DB6" w:rsidRDefault="005E7733" w:rsidP="005E7733">
      <w:pPr>
        <w:pBdr>
          <w:top w:val="nil"/>
          <w:left w:val="nil"/>
          <w:bottom w:val="nil"/>
          <w:right w:val="nil"/>
          <w:between w:val="nil"/>
        </w:pBdr>
        <w:ind w:left="426" w:right="-142"/>
        <w:jc w:val="both"/>
        <w:rPr>
          <w:color w:val="000000"/>
        </w:rPr>
      </w:pPr>
    </w:p>
    <w:p w14:paraId="29DD15A3" w14:textId="77777777" w:rsidR="00432A58" w:rsidRPr="005B3DB6" w:rsidRDefault="005E7733" w:rsidP="005E7733">
      <w:pPr>
        <w:pBdr>
          <w:top w:val="nil"/>
          <w:left w:val="nil"/>
          <w:bottom w:val="nil"/>
          <w:right w:val="nil"/>
          <w:between w:val="nil"/>
        </w:pBdr>
        <w:ind w:left="426" w:right="-142"/>
        <w:jc w:val="both"/>
        <w:rPr>
          <w:color w:val="000000"/>
        </w:rPr>
      </w:pPr>
      <w:r w:rsidRPr="005B3DB6">
        <w:rPr>
          <w:color w:val="000000"/>
        </w:rPr>
        <w:t xml:space="preserve">b) </w:t>
      </w:r>
      <w:r w:rsidR="00432A58" w:rsidRPr="005B3DB6">
        <w:rPr>
          <w:color w:val="000000"/>
        </w:rPr>
        <w:t>Entscheidungen im Zusammenhang mit Nebentätigkeiten.</w:t>
      </w:r>
    </w:p>
    <w:p w14:paraId="2193D121" w14:textId="77777777" w:rsidR="005E7733" w:rsidRPr="005B3DB6" w:rsidRDefault="005E7733" w:rsidP="005E7733">
      <w:pPr>
        <w:pBdr>
          <w:top w:val="nil"/>
          <w:left w:val="nil"/>
          <w:bottom w:val="nil"/>
          <w:right w:val="nil"/>
          <w:between w:val="nil"/>
        </w:pBdr>
        <w:ind w:left="426" w:right="-142"/>
        <w:jc w:val="both"/>
        <w:rPr>
          <w:color w:val="000000"/>
        </w:rPr>
      </w:pPr>
    </w:p>
    <w:p w14:paraId="3ECA9A55"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t>in allen Angelegenheiten mit finanziel</w:t>
      </w:r>
      <w:r w:rsidR="005E7733" w:rsidRPr="005B3DB6">
        <w:rPr>
          <w:color w:val="000000"/>
        </w:rPr>
        <w:t>len Auswirkungen für die Stadt:</w:t>
      </w:r>
    </w:p>
    <w:p w14:paraId="7D8F8352" w14:textId="77777777" w:rsidR="005E7733" w:rsidRPr="005B3DB6" w:rsidRDefault="005E7733" w:rsidP="00796940">
      <w:pPr>
        <w:pBdr>
          <w:top w:val="nil"/>
          <w:left w:val="nil"/>
          <w:bottom w:val="nil"/>
          <w:right w:val="nil"/>
          <w:between w:val="nil"/>
        </w:pBdr>
        <w:ind w:left="426" w:right="-142" w:hanging="426"/>
        <w:jc w:val="both"/>
        <w:rPr>
          <w:color w:val="000000"/>
        </w:rPr>
      </w:pPr>
    </w:p>
    <w:p w14:paraId="05ADD5D5" w14:textId="77777777" w:rsidR="00432A58" w:rsidRPr="005B3DB6" w:rsidRDefault="00150BEE" w:rsidP="005E7733">
      <w:pPr>
        <w:pBdr>
          <w:top w:val="nil"/>
          <w:left w:val="nil"/>
          <w:bottom w:val="nil"/>
          <w:right w:val="nil"/>
          <w:between w:val="nil"/>
        </w:pBdr>
        <w:ind w:left="426" w:right="-142"/>
        <w:jc w:val="both"/>
        <w:rPr>
          <w:color w:val="000000"/>
        </w:rPr>
      </w:pPr>
      <w:r w:rsidRPr="005B3DB6">
        <w:rPr>
          <w:color w:val="000000"/>
        </w:rPr>
        <w:t>a)</w:t>
      </w:r>
      <w:r w:rsidRPr="005B3DB6">
        <w:rPr>
          <w:color w:val="000000"/>
        </w:rPr>
        <w:tab/>
      </w:r>
      <w:r w:rsidR="00432A58" w:rsidRPr="005B3DB6">
        <w:rPr>
          <w:color w:val="000000"/>
        </w:rPr>
        <w:t>die Bewir</w:t>
      </w:r>
      <w:r w:rsidR="005E7733" w:rsidRPr="005B3DB6">
        <w:rPr>
          <w:color w:val="000000"/>
        </w:rPr>
        <w:t>tschaftung von Haushaltsmitteln</w:t>
      </w:r>
    </w:p>
    <w:p w14:paraId="78F0F55D" w14:textId="77777777" w:rsidR="005E7733" w:rsidRPr="005B3DB6" w:rsidRDefault="005E7733" w:rsidP="005E7733">
      <w:pPr>
        <w:pBdr>
          <w:top w:val="nil"/>
          <w:left w:val="nil"/>
          <w:bottom w:val="nil"/>
          <w:right w:val="nil"/>
          <w:between w:val="nil"/>
        </w:pBdr>
        <w:ind w:left="426" w:right="-142"/>
        <w:jc w:val="both"/>
        <w:rPr>
          <w:b/>
          <w:color w:val="000000"/>
        </w:rPr>
      </w:pPr>
    </w:p>
    <w:p w14:paraId="4F01D856" w14:textId="77777777" w:rsidR="00432A58" w:rsidRPr="005B3DB6" w:rsidRDefault="00432A58" w:rsidP="005E7733">
      <w:pPr>
        <w:pStyle w:val="Listenabsatz"/>
        <w:numPr>
          <w:ilvl w:val="0"/>
          <w:numId w:val="14"/>
        </w:numPr>
        <w:pBdr>
          <w:top w:val="nil"/>
          <w:left w:val="nil"/>
          <w:bottom w:val="nil"/>
          <w:right w:val="nil"/>
          <w:between w:val="nil"/>
        </w:pBdr>
        <w:ind w:right="-142"/>
        <w:jc w:val="both"/>
        <w:rPr>
          <w:rFonts w:ascii="Arial" w:hAnsi="Arial" w:cs="Arial"/>
          <w:color w:val="000000"/>
          <w:sz w:val="24"/>
          <w:szCs w:val="24"/>
        </w:rPr>
      </w:pPr>
      <w:proofErr w:type="spellStart"/>
      <w:r w:rsidRPr="005B3DB6">
        <w:rPr>
          <w:rFonts w:ascii="Arial" w:hAnsi="Arial" w:cs="Arial"/>
          <w:color w:val="000000"/>
          <w:sz w:val="24"/>
          <w:szCs w:val="24"/>
        </w:rPr>
        <w:t>im</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Vollzug</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zwingender</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Rechtsvorschriften</w:t>
      </w:r>
      <w:proofErr w:type="spellEnd"/>
      <w:r w:rsidRPr="005B3DB6">
        <w:rPr>
          <w:rFonts w:ascii="Arial" w:hAnsi="Arial" w:cs="Arial"/>
          <w:color w:val="000000"/>
          <w:sz w:val="24"/>
          <w:szCs w:val="24"/>
        </w:rPr>
        <w:t xml:space="preserve"> und </w:t>
      </w:r>
      <w:proofErr w:type="spellStart"/>
      <w:r w:rsidRPr="005B3DB6">
        <w:rPr>
          <w:rFonts w:ascii="Arial" w:hAnsi="Arial" w:cs="Arial"/>
          <w:color w:val="000000"/>
          <w:sz w:val="24"/>
          <w:szCs w:val="24"/>
        </w:rPr>
        <w:t>im</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Rahmen</w:t>
      </w:r>
      <w:proofErr w:type="spellEnd"/>
      <w:r w:rsidRPr="005B3DB6">
        <w:rPr>
          <w:rFonts w:ascii="Arial" w:hAnsi="Arial" w:cs="Arial"/>
          <w:color w:val="000000"/>
          <w:sz w:val="24"/>
          <w:szCs w:val="24"/>
        </w:rPr>
        <w:t xml:space="preserve"> von </w:t>
      </w:r>
      <w:proofErr w:type="spellStart"/>
      <w:r w:rsidRPr="005B3DB6">
        <w:rPr>
          <w:rFonts w:ascii="Arial" w:hAnsi="Arial" w:cs="Arial"/>
          <w:color w:val="000000"/>
          <w:sz w:val="24"/>
          <w:szCs w:val="24"/>
        </w:rPr>
        <w:t>Richtlinien</w:t>
      </w:r>
      <w:proofErr w:type="spellEnd"/>
      <w:r w:rsidRPr="005B3DB6">
        <w:rPr>
          <w:rFonts w:ascii="Arial" w:hAnsi="Arial" w:cs="Arial"/>
          <w:color w:val="000000"/>
          <w:sz w:val="24"/>
          <w:szCs w:val="24"/>
        </w:rPr>
        <w:t xml:space="preserve"> des </w:t>
      </w:r>
      <w:proofErr w:type="spellStart"/>
      <w:r w:rsidRPr="005B3DB6">
        <w:rPr>
          <w:rFonts w:ascii="Arial" w:hAnsi="Arial" w:cs="Arial"/>
          <w:color w:val="000000"/>
          <w:sz w:val="24"/>
          <w:szCs w:val="24"/>
        </w:rPr>
        <w:t>Stadtrats</w:t>
      </w:r>
      <w:proofErr w:type="spellEnd"/>
      <w:r w:rsidRPr="005B3DB6">
        <w:rPr>
          <w:rFonts w:ascii="Arial" w:hAnsi="Arial" w:cs="Arial"/>
          <w:color w:val="000000"/>
          <w:sz w:val="24"/>
          <w:szCs w:val="24"/>
        </w:rPr>
        <w:t xml:space="preserve">, in </w:t>
      </w:r>
      <w:proofErr w:type="spellStart"/>
      <w:r w:rsidRPr="005B3DB6">
        <w:rPr>
          <w:rFonts w:ascii="Arial" w:hAnsi="Arial" w:cs="Arial"/>
          <w:color w:val="000000"/>
          <w:sz w:val="24"/>
          <w:szCs w:val="24"/>
        </w:rPr>
        <w:t>denen</w:t>
      </w:r>
      <w:proofErr w:type="spellEnd"/>
      <w:r w:rsidRPr="005B3DB6">
        <w:rPr>
          <w:rFonts w:ascii="Arial" w:hAnsi="Arial" w:cs="Arial"/>
          <w:color w:val="000000"/>
          <w:sz w:val="24"/>
          <w:szCs w:val="24"/>
        </w:rPr>
        <w:t xml:space="preserve"> die </w:t>
      </w:r>
      <w:proofErr w:type="spellStart"/>
      <w:r w:rsidRPr="005B3DB6">
        <w:rPr>
          <w:rFonts w:ascii="Arial" w:hAnsi="Arial" w:cs="Arial"/>
          <w:color w:val="000000"/>
          <w:sz w:val="24"/>
          <w:szCs w:val="24"/>
        </w:rPr>
        <w:t>Leistungen</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nach</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Voraussetzung</w:t>
      </w:r>
      <w:proofErr w:type="spellEnd"/>
      <w:r w:rsidRPr="005B3DB6">
        <w:rPr>
          <w:rFonts w:ascii="Arial" w:hAnsi="Arial" w:cs="Arial"/>
          <w:color w:val="000000"/>
          <w:sz w:val="24"/>
          <w:szCs w:val="24"/>
        </w:rPr>
        <w:t xml:space="preserve"> und </w:t>
      </w:r>
      <w:proofErr w:type="spellStart"/>
      <w:r w:rsidRPr="005B3DB6">
        <w:rPr>
          <w:rFonts w:ascii="Arial" w:hAnsi="Arial" w:cs="Arial"/>
          <w:color w:val="000000"/>
          <w:sz w:val="24"/>
          <w:szCs w:val="24"/>
        </w:rPr>
        <w:t>Höhe</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festgelegt</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sind</w:t>
      </w:r>
      <w:proofErr w:type="spellEnd"/>
      <w:r w:rsidRPr="005B3DB6">
        <w:rPr>
          <w:rFonts w:ascii="Arial" w:hAnsi="Arial" w:cs="Arial"/>
          <w:color w:val="000000"/>
          <w:sz w:val="24"/>
          <w:szCs w:val="24"/>
        </w:rPr>
        <w:t xml:space="preserve">, </w:t>
      </w:r>
    </w:p>
    <w:p w14:paraId="14D53648" w14:textId="77777777" w:rsidR="00432A58" w:rsidRPr="005B3DB6" w:rsidRDefault="00432A58" w:rsidP="005E7733">
      <w:pPr>
        <w:pStyle w:val="Listenabsatz"/>
        <w:numPr>
          <w:ilvl w:val="0"/>
          <w:numId w:val="14"/>
        </w:numPr>
        <w:pBdr>
          <w:top w:val="nil"/>
          <w:left w:val="nil"/>
          <w:bottom w:val="nil"/>
          <w:right w:val="nil"/>
          <w:between w:val="nil"/>
        </w:pBdr>
        <w:ind w:right="-142"/>
        <w:jc w:val="both"/>
        <w:rPr>
          <w:rFonts w:ascii="Arial" w:hAnsi="Arial" w:cs="Arial"/>
          <w:color w:val="000000"/>
          <w:sz w:val="24"/>
          <w:szCs w:val="24"/>
        </w:rPr>
      </w:pPr>
      <w:proofErr w:type="spellStart"/>
      <w:r w:rsidRPr="005B3DB6">
        <w:rPr>
          <w:rFonts w:ascii="Arial" w:hAnsi="Arial" w:cs="Arial"/>
          <w:color w:val="000000"/>
          <w:sz w:val="24"/>
          <w:szCs w:val="24"/>
        </w:rPr>
        <w:t>im</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Üb</w:t>
      </w:r>
      <w:r w:rsidR="00834FB1" w:rsidRPr="005B3DB6">
        <w:rPr>
          <w:rFonts w:ascii="Arial" w:hAnsi="Arial" w:cs="Arial"/>
          <w:color w:val="000000"/>
          <w:sz w:val="24"/>
          <w:szCs w:val="24"/>
        </w:rPr>
        <w:t>rigen</w:t>
      </w:r>
      <w:proofErr w:type="spellEnd"/>
      <w:r w:rsidR="00834FB1" w:rsidRPr="005B3DB6">
        <w:rPr>
          <w:rFonts w:ascii="Arial" w:hAnsi="Arial" w:cs="Arial"/>
          <w:color w:val="000000"/>
          <w:sz w:val="24"/>
          <w:szCs w:val="24"/>
        </w:rPr>
        <w:t xml:space="preserve"> bis </w:t>
      </w:r>
      <w:proofErr w:type="spellStart"/>
      <w:r w:rsidR="00834FB1" w:rsidRPr="005B3DB6">
        <w:rPr>
          <w:rFonts w:ascii="Arial" w:hAnsi="Arial" w:cs="Arial"/>
          <w:color w:val="000000"/>
          <w:sz w:val="24"/>
          <w:szCs w:val="24"/>
        </w:rPr>
        <w:t>zu</w:t>
      </w:r>
      <w:proofErr w:type="spellEnd"/>
      <w:r w:rsidR="00834FB1" w:rsidRPr="005B3DB6">
        <w:rPr>
          <w:rFonts w:ascii="Arial" w:hAnsi="Arial" w:cs="Arial"/>
          <w:color w:val="000000"/>
          <w:sz w:val="24"/>
          <w:szCs w:val="24"/>
        </w:rPr>
        <w:t xml:space="preserve"> </w:t>
      </w:r>
      <w:proofErr w:type="spellStart"/>
      <w:r w:rsidR="00834FB1" w:rsidRPr="005B3DB6">
        <w:rPr>
          <w:rFonts w:ascii="Arial" w:hAnsi="Arial" w:cs="Arial"/>
          <w:color w:val="000000"/>
          <w:sz w:val="24"/>
          <w:szCs w:val="24"/>
        </w:rPr>
        <w:t>einem</w:t>
      </w:r>
      <w:proofErr w:type="spellEnd"/>
      <w:r w:rsidR="00834FB1" w:rsidRPr="005B3DB6">
        <w:rPr>
          <w:rFonts w:ascii="Arial" w:hAnsi="Arial" w:cs="Arial"/>
          <w:color w:val="000000"/>
          <w:sz w:val="24"/>
          <w:szCs w:val="24"/>
        </w:rPr>
        <w:t xml:space="preserve"> </w:t>
      </w:r>
      <w:proofErr w:type="spellStart"/>
      <w:r w:rsidR="00834FB1" w:rsidRPr="005B3DB6">
        <w:rPr>
          <w:rFonts w:ascii="Arial" w:hAnsi="Arial" w:cs="Arial"/>
          <w:color w:val="000000"/>
          <w:sz w:val="24"/>
          <w:szCs w:val="24"/>
        </w:rPr>
        <w:t>Betrag</w:t>
      </w:r>
      <w:proofErr w:type="spellEnd"/>
      <w:r w:rsidR="00834FB1" w:rsidRPr="005B3DB6">
        <w:rPr>
          <w:rFonts w:ascii="Arial" w:hAnsi="Arial" w:cs="Arial"/>
          <w:color w:val="000000"/>
          <w:sz w:val="24"/>
          <w:szCs w:val="24"/>
        </w:rPr>
        <w:t xml:space="preserve"> von 45</w:t>
      </w:r>
      <w:r w:rsidRPr="005B3DB6">
        <w:rPr>
          <w:rFonts w:ascii="Arial" w:hAnsi="Arial" w:cs="Arial"/>
          <w:color w:val="000000"/>
          <w:sz w:val="24"/>
          <w:szCs w:val="24"/>
        </w:rPr>
        <w:t xml:space="preserve">.000 € </w:t>
      </w:r>
      <w:proofErr w:type="spellStart"/>
      <w:r w:rsidRPr="005B3DB6">
        <w:rPr>
          <w:rFonts w:ascii="Arial" w:hAnsi="Arial" w:cs="Arial"/>
          <w:color w:val="000000"/>
          <w:sz w:val="24"/>
          <w:szCs w:val="24"/>
        </w:rPr>
        <w:t>im</w:t>
      </w:r>
      <w:proofErr w:type="spellEnd"/>
      <w:r w:rsidRPr="005B3DB6">
        <w:rPr>
          <w:rFonts w:ascii="Arial" w:hAnsi="Arial" w:cs="Arial"/>
          <w:color w:val="000000"/>
          <w:sz w:val="24"/>
          <w:szCs w:val="24"/>
        </w:rPr>
        <w:t xml:space="preserve"> </w:t>
      </w:r>
      <w:proofErr w:type="spellStart"/>
      <w:r w:rsidRPr="005B3DB6">
        <w:rPr>
          <w:rFonts w:ascii="Arial" w:hAnsi="Arial" w:cs="Arial"/>
          <w:color w:val="000000"/>
          <w:sz w:val="24"/>
          <w:szCs w:val="24"/>
        </w:rPr>
        <w:t>Einzelfall</w:t>
      </w:r>
      <w:proofErr w:type="spellEnd"/>
      <w:r w:rsidRPr="005B3DB6">
        <w:rPr>
          <w:rFonts w:ascii="Arial" w:hAnsi="Arial" w:cs="Arial"/>
          <w:color w:val="000000"/>
          <w:sz w:val="24"/>
          <w:szCs w:val="24"/>
        </w:rPr>
        <w:t xml:space="preserve">, </w:t>
      </w:r>
    </w:p>
    <w:p w14:paraId="5290363B" w14:textId="77777777" w:rsidR="005E7733" w:rsidRPr="005B3DB6" w:rsidRDefault="005E7733" w:rsidP="005E7733">
      <w:pPr>
        <w:pStyle w:val="Listenabsatz"/>
        <w:pBdr>
          <w:top w:val="nil"/>
          <w:left w:val="nil"/>
          <w:bottom w:val="nil"/>
          <w:right w:val="nil"/>
          <w:between w:val="nil"/>
        </w:pBdr>
        <w:ind w:left="720" w:right="-142"/>
        <w:jc w:val="both"/>
        <w:rPr>
          <w:rFonts w:ascii="Arial" w:hAnsi="Arial" w:cs="Arial"/>
          <w:color w:val="000000"/>
          <w:sz w:val="24"/>
          <w:szCs w:val="24"/>
        </w:rPr>
      </w:pPr>
    </w:p>
    <w:p w14:paraId="017D599E" w14:textId="77777777" w:rsidR="00432A58" w:rsidRPr="005B3DB6" w:rsidRDefault="00432A58" w:rsidP="00150BEE">
      <w:pPr>
        <w:pBdr>
          <w:top w:val="nil"/>
          <w:left w:val="nil"/>
          <w:bottom w:val="nil"/>
          <w:right w:val="nil"/>
          <w:between w:val="nil"/>
        </w:pBdr>
        <w:ind w:left="426" w:right="-142"/>
        <w:jc w:val="both"/>
        <w:rPr>
          <w:color w:val="000000"/>
        </w:rPr>
      </w:pPr>
      <w:r w:rsidRPr="005B3DB6">
        <w:rPr>
          <w:color w:val="000000"/>
        </w:rPr>
        <w:t>b</w:t>
      </w:r>
      <w:r w:rsidR="00150BEE" w:rsidRPr="005B3DB6">
        <w:rPr>
          <w:color w:val="000000"/>
        </w:rPr>
        <w:t>)</w:t>
      </w:r>
      <w:r w:rsidR="00150BEE" w:rsidRPr="005B3DB6">
        <w:rPr>
          <w:color w:val="000000"/>
        </w:rPr>
        <w:tab/>
      </w:r>
      <w:r w:rsidRPr="005B3DB6">
        <w:rPr>
          <w:color w:val="000000"/>
        </w:rPr>
        <w:t>der Erlass, die Niederschlagung, die Stundung und die Aussetzung der Voll</w:t>
      </w:r>
      <w:r w:rsidR="00150BEE" w:rsidRPr="005B3DB6">
        <w:rPr>
          <w:color w:val="000000"/>
        </w:rPr>
        <w:t>-</w:t>
      </w:r>
      <w:r w:rsidR="00150BEE" w:rsidRPr="005B3DB6">
        <w:rPr>
          <w:color w:val="000000"/>
        </w:rPr>
        <w:tab/>
      </w:r>
      <w:proofErr w:type="spellStart"/>
      <w:r w:rsidRPr="005B3DB6">
        <w:rPr>
          <w:color w:val="000000"/>
        </w:rPr>
        <w:t>ziehung</w:t>
      </w:r>
      <w:proofErr w:type="spellEnd"/>
      <w:r w:rsidRPr="005B3DB6">
        <w:rPr>
          <w:color w:val="000000"/>
        </w:rPr>
        <w:t xml:space="preserve"> von Abgaben, insbesondere von Steuern, Beiträgen und Gebühren </w:t>
      </w:r>
      <w:r w:rsidR="00150BEE" w:rsidRPr="005B3DB6">
        <w:rPr>
          <w:color w:val="000000"/>
        </w:rPr>
        <w:tab/>
      </w:r>
      <w:r w:rsidRPr="005B3DB6">
        <w:rPr>
          <w:color w:val="000000"/>
        </w:rPr>
        <w:t>sowie von sonstigen Forderungen bis zu fo</w:t>
      </w:r>
      <w:r w:rsidR="00150BEE" w:rsidRPr="005B3DB6">
        <w:rPr>
          <w:color w:val="000000"/>
        </w:rPr>
        <w:t>lgenden Beträgen im Einzelfall:</w:t>
      </w:r>
    </w:p>
    <w:p w14:paraId="40E3B041" w14:textId="77777777" w:rsidR="00150BEE" w:rsidRPr="005B3DB6" w:rsidRDefault="00150BEE" w:rsidP="00150BEE">
      <w:pPr>
        <w:pBdr>
          <w:top w:val="nil"/>
          <w:left w:val="nil"/>
          <w:bottom w:val="nil"/>
          <w:right w:val="nil"/>
          <w:between w:val="nil"/>
        </w:pBdr>
        <w:ind w:left="426" w:right="-142"/>
        <w:jc w:val="both"/>
        <w:rPr>
          <w:color w:val="000000"/>
        </w:rPr>
      </w:pPr>
    </w:p>
    <w:p w14:paraId="79ED8DBF" w14:textId="77777777" w:rsidR="00432A58" w:rsidRPr="005B3DB6" w:rsidRDefault="00432A58" w:rsidP="00150BEE">
      <w:pPr>
        <w:pStyle w:val="Listenabsatz"/>
        <w:numPr>
          <w:ilvl w:val="1"/>
          <w:numId w:val="15"/>
        </w:numPr>
        <w:pBdr>
          <w:top w:val="nil"/>
          <w:left w:val="nil"/>
          <w:bottom w:val="nil"/>
          <w:right w:val="nil"/>
          <w:between w:val="nil"/>
        </w:pBdr>
        <w:ind w:right="-142"/>
        <w:jc w:val="both"/>
        <w:rPr>
          <w:rFonts w:ascii="Arial" w:hAnsi="Arial" w:cs="Arial"/>
          <w:color w:val="000000"/>
          <w:sz w:val="24"/>
          <w:szCs w:val="24"/>
        </w:rPr>
      </w:pPr>
      <w:proofErr w:type="spellStart"/>
      <w:r w:rsidRPr="005B3DB6">
        <w:rPr>
          <w:rFonts w:ascii="Arial" w:hAnsi="Arial" w:cs="Arial"/>
          <w:color w:val="000000"/>
          <w:sz w:val="24"/>
          <w:szCs w:val="24"/>
        </w:rPr>
        <w:t>Erlass</w:t>
      </w:r>
      <w:proofErr w:type="spellEnd"/>
      <w:r w:rsidR="00150BEE" w:rsidRPr="005B3DB6">
        <w:rPr>
          <w:rFonts w:ascii="Arial" w:hAnsi="Arial" w:cs="Arial"/>
          <w:color w:val="000000"/>
          <w:sz w:val="24"/>
          <w:szCs w:val="24"/>
        </w:rPr>
        <w:tab/>
      </w:r>
      <w:r w:rsidR="00150BEE" w:rsidRPr="005B3DB6">
        <w:rPr>
          <w:rFonts w:ascii="Arial" w:hAnsi="Arial" w:cs="Arial"/>
          <w:color w:val="000000"/>
          <w:sz w:val="24"/>
          <w:szCs w:val="24"/>
        </w:rPr>
        <w:tab/>
      </w:r>
      <w:r w:rsidR="00150BEE" w:rsidRPr="005B3DB6">
        <w:rPr>
          <w:rFonts w:ascii="Arial" w:hAnsi="Arial" w:cs="Arial"/>
          <w:color w:val="000000"/>
          <w:sz w:val="24"/>
          <w:szCs w:val="24"/>
        </w:rPr>
        <w:tab/>
      </w:r>
      <w:r w:rsidR="00150BEE" w:rsidRPr="005B3DB6">
        <w:rPr>
          <w:rFonts w:ascii="Arial" w:hAnsi="Arial" w:cs="Arial"/>
          <w:color w:val="000000"/>
          <w:sz w:val="24"/>
          <w:szCs w:val="24"/>
        </w:rPr>
        <w:tab/>
      </w:r>
      <w:proofErr w:type="gramStart"/>
      <w:r w:rsidR="00150BEE" w:rsidRPr="005B3DB6">
        <w:rPr>
          <w:rFonts w:ascii="Arial" w:hAnsi="Arial" w:cs="Arial"/>
          <w:color w:val="000000"/>
          <w:sz w:val="24"/>
          <w:szCs w:val="24"/>
        </w:rPr>
        <w:tab/>
        <w:t xml:space="preserve">  </w:t>
      </w:r>
      <w:r w:rsidR="0087286D" w:rsidRPr="005B3DB6">
        <w:rPr>
          <w:rFonts w:ascii="Arial" w:hAnsi="Arial" w:cs="Arial"/>
          <w:color w:val="000000"/>
          <w:sz w:val="24"/>
          <w:szCs w:val="24"/>
        </w:rPr>
        <w:t>4</w:t>
      </w:r>
      <w:r w:rsidRPr="005B3DB6">
        <w:rPr>
          <w:rFonts w:ascii="Arial" w:hAnsi="Arial" w:cs="Arial"/>
          <w:color w:val="000000"/>
          <w:sz w:val="24"/>
          <w:szCs w:val="24"/>
        </w:rPr>
        <w:t>.</w:t>
      </w:r>
      <w:r w:rsidR="0087286D" w:rsidRPr="005B3DB6">
        <w:rPr>
          <w:rFonts w:ascii="Arial" w:hAnsi="Arial" w:cs="Arial"/>
          <w:color w:val="000000"/>
          <w:sz w:val="24"/>
          <w:szCs w:val="24"/>
        </w:rPr>
        <w:t>5</w:t>
      </w:r>
      <w:r w:rsidRPr="005B3DB6">
        <w:rPr>
          <w:rFonts w:ascii="Arial" w:hAnsi="Arial" w:cs="Arial"/>
          <w:color w:val="000000"/>
          <w:sz w:val="24"/>
          <w:szCs w:val="24"/>
        </w:rPr>
        <w:t>00</w:t>
      </w:r>
      <w:proofErr w:type="gramEnd"/>
      <w:r w:rsidRPr="005B3DB6">
        <w:rPr>
          <w:rFonts w:ascii="Arial" w:hAnsi="Arial" w:cs="Arial"/>
          <w:color w:val="000000"/>
          <w:sz w:val="24"/>
          <w:szCs w:val="24"/>
        </w:rPr>
        <w:t xml:space="preserve"> €</w:t>
      </w:r>
    </w:p>
    <w:p w14:paraId="2963BF6A" w14:textId="77777777" w:rsidR="00432A58" w:rsidRPr="005B3DB6" w:rsidRDefault="00432A58" w:rsidP="00150BEE">
      <w:pPr>
        <w:pStyle w:val="Listenabsatz"/>
        <w:numPr>
          <w:ilvl w:val="1"/>
          <w:numId w:val="15"/>
        </w:numPr>
        <w:pBdr>
          <w:top w:val="nil"/>
          <w:left w:val="nil"/>
          <w:bottom w:val="nil"/>
          <w:right w:val="nil"/>
          <w:between w:val="nil"/>
        </w:pBdr>
        <w:ind w:right="-142"/>
        <w:jc w:val="both"/>
        <w:rPr>
          <w:rFonts w:ascii="Arial" w:hAnsi="Arial" w:cs="Arial"/>
          <w:color w:val="000000"/>
          <w:sz w:val="24"/>
          <w:szCs w:val="24"/>
        </w:rPr>
      </w:pPr>
      <w:proofErr w:type="spellStart"/>
      <w:r w:rsidRPr="005B3DB6">
        <w:rPr>
          <w:rFonts w:ascii="Arial" w:hAnsi="Arial" w:cs="Arial"/>
          <w:color w:val="000000"/>
          <w:sz w:val="24"/>
          <w:szCs w:val="24"/>
        </w:rPr>
        <w:t>Niederschlagung</w:t>
      </w:r>
      <w:proofErr w:type="spellEnd"/>
      <w:r w:rsidR="00150BEE" w:rsidRPr="005B3DB6">
        <w:rPr>
          <w:rFonts w:ascii="Arial" w:hAnsi="Arial" w:cs="Arial"/>
          <w:color w:val="000000"/>
          <w:sz w:val="24"/>
          <w:szCs w:val="24"/>
        </w:rPr>
        <w:tab/>
      </w:r>
      <w:r w:rsidR="00150BEE" w:rsidRPr="005B3DB6">
        <w:rPr>
          <w:rFonts w:ascii="Arial" w:hAnsi="Arial" w:cs="Arial"/>
          <w:color w:val="000000"/>
          <w:sz w:val="24"/>
          <w:szCs w:val="24"/>
        </w:rPr>
        <w:tab/>
      </w:r>
      <w:r w:rsidR="00150BEE" w:rsidRPr="005B3DB6">
        <w:rPr>
          <w:rFonts w:ascii="Arial" w:hAnsi="Arial" w:cs="Arial"/>
          <w:color w:val="000000"/>
          <w:sz w:val="24"/>
          <w:szCs w:val="24"/>
        </w:rPr>
        <w:tab/>
      </w:r>
      <w:r w:rsidR="0087286D" w:rsidRPr="005B3DB6">
        <w:rPr>
          <w:rFonts w:ascii="Arial" w:hAnsi="Arial" w:cs="Arial"/>
          <w:color w:val="000000"/>
          <w:sz w:val="24"/>
          <w:szCs w:val="24"/>
        </w:rPr>
        <w:t>22</w:t>
      </w:r>
      <w:r w:rsidRPr="005B3DB6">
        <w:rPr>
          <w:rFonts w:ascii="Arial" w:hAnsi="Arial" w:cs="Arial"/>
          <w:color w:val="000000"/>
          <w:sz w:val="24"/>
          <w:szCs w:val="24"/>
        </w:rPr>
        <w:t>.</w:t>
      </w:r>
      <w:r w:rsidR="00410B47" w:rsidRPr="005B3DB6">
        <w:rPr>
          <w:rFonts w:ascii="Arial" w:hAnsi="Arial" w:cs="Arial"/>
          <w:color w:val="000000"/>
          <w:sz w:val="24"/>
          <w:szCs w:val="24"/>
        </w:rPr>
        <w:t>500</w:t>
      </w:r>
      <w:r w:rsidRPr="005B3DB6">
        <w:rPr>
          <w:rFonts w:ascii="Arial" w:hAnsi="Arial" w:cs="Arial"/>
          <w:color w:val="000000"/>
          <w:sz w:val="24"/>
          <w:szCs w:val="24"/>
        </w:rPr>
        <w:t xml:space="preserve"> €</w:t>
      </w:r>
    </w:p>
    <w:p w14:paraId="72B3160E" w14:textId="77777777" w:rsidR="00432A58" w:rsidRPr="005B3DB6" w:rsidRDefault="00432A58" w:rsidP="00150BEE">
      <w:pPr>
        <w:pStyle w:val="Listenabsatz"/>
        <w:numPr>
          <w:ilvl w:val="1"/>
          <w:numId w:val="15"/>
        </w:numPr>
        <w:pBdr>
          <w:top w:val="nil"/>
          <w:left w:val="nil"/>
          <w:bottom w:val="nil"/>
          <w:right w:val="nil"/>
          <w:between w:val="nil"/>
        </w:pBdr>
        <w:ind w:right="-142"/>
        <w:jc w:val="both"/>
        <w:rPr>
          <w:rFonts w:ascii="Arial" w:hAnsi="Arial" w:cs="Arial"/>
          <w:color w:val="000000"/>
          <w:sz w:val="24"/>
          <w:szCs w:val="24"/>
        </w:rPr>
      </w:pPr>
      <w:proofErr w:type="spellStart"/>
      <w:r w:rsidRPr="005B3DB6">
        <w:rPr>
          <w:rFonts w:ascii="Arial" w:hAnsi="Arial" w:cs="Arial"/>
          <w:color w:val="000000"/>
          <w:sz w:val="24"/>
          <w:szCs w:val="24"/>
        </w:rPr>
        <w:t>Stundung</w:t>
      </w:r>
      <w:proofErr w:type="spellEnd"/>
      <w:r w:rsidR="00150BEE" w:rsidRPr="005B3DB6">
        <w:rPr>
          <w:rFonts w:ascii="Arial" w:hAnsi="Arial" w:cs="Arial"/>
          <w:color w:val="000000"/>
          <w:sz w:val="24"/>
          <w:szCs w:val="24"/>
        </w:rPr>
        <w:tab/>
      </w:r>
      <w:r w:rsidR="00150BEE" w:rsidRPr="005B3DB6">
        <w:rPr>
          <w:rFonts w:ascii="Arial" w:hAnsi="Arial" w:cs="Arial"/>
          <w:color w:val="000000"/>
          <w:sz w:val="24"/>
          <w:szCs w:val="24"/>
        </w:rPr>
        <w:tab/>
      </w:r>
      <w:r w:rsidR="00150BEE" w:rsidRPr="005B3DB6">
        <w:rPr>
          <w:rFonts w:ascii="Arial" w:hAnsi="Arial" w:cs="Arial"/>
          <w:color w:val="000000"/>
          <w:sz w:val="24"/>
          <w:szCs w:val="24"/>
        </w:rPr>
        <w:tab/>
      </w:r>
      <w:r w:rsidR="00150BEE" w:rsidRPr="005B3DB6">
        <w:rPr>
          <w:rFonts w:ascii="Arial" w:hAnsi="Arial" w:cs="Arial"/>
          <w:color w:val="000000"/>
          <w:sz w:val="24"/>
          <w:szCs w:val="24"/>
        </w:rPr>
        <w:tab/>
      </w:r>
      <w:r w:rsidR="0087286D" w:rsidRPr="005B3DB6">
        <w:rPr>
          <w:rFonts w:ascii="Arial" w:hAnsi="Arial" w:cs="Arial"/>
          <w:color w:val="000000"/>
          <w:sz w:val="24"/>
          <w:szCs w:val="24"/>
        </w:rPr>
        <w:t>22.</w:t>
      </w:r>
      <w:r w:rsidR="00410B47" w:rsidRPr="005B3DB6">
        <w:rPr>
          <w:rFonts w:ascii="Arial" w:hAnsi="Arial" w:cs="Arial"/>
          <w:color w:val="000000"/>
          <w:sz w:val="24"/>
          <w:szCs w:val="24"/>
        </w:rPr>
        <w:t>500</w:t>
      </w:r>
      <w:r w:rsidR="0087286D" w:rsidRPr="005B3DB6">
        <w:rPr>
          <w:rFonts w:ascii="Arial" w:hAnsi="Arial" w:cs="Arial"/>
          <w:color w:val="000000"/>
          <w:sz w:val="24"/>
          <w:szCs w:val="24"/>
        </w:rPr>
        <w:t xml:space="preserve"> </w:t>
      </w:r>
      <w:r w:rsidRPr="005B3DB6">
        <w:rPr>
          <w:rFonts w:ascii="Arial" w:hAnsi="Arial" w:cs="Arial"/>
          <w:color w:val="000000"/>
          <w:sz w:val="24"/>
          <w:szCs w:val="24"/>
        </w:rPr>
        <w:t>€</w:t>
      </w:r>
    </w:p>
    <w:p w14:paraId="5B61FB0A" w14:textId="77777777" w:rsidR="00432A58" w:rsidRPr="005B3DB6" w:rsidRDefault="00432A58" w:rsidP="00150BEE">
      <w:pPr>
        <w:pStyle w:val="Listenabsatz"/>
        <w:numPr>
          <w:ilvl w:val="1"/>
          <w:numId w:val="15"/>
        </w:numPr>
        <w:pBdr>
          <w:top w:val="nil"/>
          <w:left w:val="nil"/>
          <w:bottom w:val="nil"/>
          <w:right w:val="nil"/>
          <w:between w:val="nil"/>
        </w:pBdr>
        <w:ind w:right="-142"/>
        <w:jc w:val="both"/>
        <w:rPr>
          <w:rFonts w:ascii="Arial" w:hAnsi="Arial" w:cs="Arial"/>
          <w:color w:val="000000"/>
          <w:sz w:val="24"/>
          <w:szCs w:val="24"/>
        </w:rPr>
      </w:pPr>
      <w:proofErr w:type="spellStart"/>
      <w:r w:rsidRPr="005B3DB6">
        <w:rPr>
          <w:rFonts w:ascii="Arial" w:hAnsi="Arial" w:cs="Arial"/>
          <w:color w:val="000000"/>
          <w:sz w:val="24"/>
          <w:szCs w:val="24"/>
        </w:rPr>
        <w:t>Aussetzung</w:t>
      </w:r>
      <w:proofErr w:type="spellEnd"/>
      <w:r w:rsidRPr="005B3DB6">
        <w:rPr>
          <w:rFonts w:ascii="Arial" w:hAnsi="Arial" w:cs="Arial"/>
          <w:color w:val="000000"/>
          <w:sz w:val="24"/>
          <w:szCs w:val="24"/>
        </w:rPr>
        <w:t xml:space="preserve"> der </w:t>
      </w:r>
      <w:proofErr w:type="spellStart"/>
      <w:r w:rsidRPr="005B3DB6">
        <w:rPr>
          <w:rFonts w:ascii="Arial" w:hAnsi="Arial" w:cs="Arial"/>
          <w:color w:val="000000"/>
          <w:sz w:val="24"/>
          <w:szCs w:val="24"/>
        </w:rPr>
        <w:t>Vollziehung</w:t>
      </w:r>
      <w:proofErr w:type="spellEnd"/>
      <w:r w:rsidRPr="005B3DB6">
        <w:rPr>
          <w:rFonts w:ascii="Arial" w:hAnsi="Arial" w:cs="Arial"/>
          <w:color w:val="000000"/>
          <w:sz w:val="24"/>
          <w:szCs w:val="24"/>
        </w:rPr>
        <w:tab/>
      </w:r>
      <w:r w:rsidR="0087286D" w:rsidRPr="005B3DB6">
        <w:rPr>
          <w:rFonts w:ascii="Arial" w:hAnsi="Arial" w:cs="Arial"/>
          <w:color w:val="000000"/>
          <w:sz w:val="24"/>
          <w:szCs w:val="24"/>
        </w:rPr>
        <w:t>22.</w:t>
      </w:r>
      <w:r w:rsidR="00410B47" w:rsidRPr="005B3DB6">
        <w:rPr>
          <w:rFonts w:ascii="Arial" w:hAnsi="Arial" w:cs="Arial"/>
          <w:color w:val="000000"/>
          <w:sz w:val="24"/>
          <w:szCs w:val="24"/>
        </w:rPr>
        <w:t>500</w:t>
      </w:r>
      <w:r w:rsidR="0087286D" w:rsidRPr="005B3DB6">
        <w:rPr>
          <w:rFonts w:ascii="Arial" w:hAnsi="Arial" w:cs="Arial"/>
          <w:color w:val="000000"/>
          <w:sz w:val="24"/>
          <w:szCs w:val="24"/>
        </w:rPr>
        <w:t xml:space="preserve"> </w:t>
      </w:r>
      <w:r w:rsidRPr="005B3DB6">
        <w:rPr>
          <w:rFonts w:ascii="Arial" w:hAnsi="Arial" w:cs="Arial"/>
          <w:color w:val="000000"/>
          <w:sz w:val="24"/>
          <w:szCs w:val="24"/>
        </w:rPr>
        <w:t>€</w:t>
      </w:r>
    </w:p>
    <w:p w14:paraId="58E89476" w14:textId="77777777" w:rsidR="00150BEE" w:rsidRPr="005B3DB6" w:rsidRDefault="00150BEE" w:rsidP="00150BEE">
      <w:pPr>
        <w:pStyle w:val="Listenabsatz"/>
        <w:pBdr>
          <w:top w:val="nil"/>
          <w:left w:val="nil"/>
          <w:bottom w:val="nil"/>
          <w:right w:val="nil"/>
          <w:between w:val="nil"/>
        </w:pBdr>
        <w:ind w:left="720" w:right="-142"/>
        <w:jc w:val="both"/>
        <w:rPr>
          <w:rFonts w:ascii="Arial" w:hAnsi="Arial" w:cs="Arial"/>
          <w:color w:val="000000"/>
          <w:sz w:val="24"/>
          <w:szCs w:val="24"/>
        </w:rPr>
      </w:pPr>
    </w:p>
    <w:p w14:paraId="6D9446EF"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c)</w:t>
      </w:r>
      <w:r w:rsidRPr="005B3DB6">
        <w:rPr>
          <w:color w:val="000000"/>
        </w:rPr>
        <w:tab/>
        <w:t>die Entscheidung über überplanmäßige Ausgaben bis zu einem Betrag von</w:t>
      </w:r>
      <w:r w:rsidR="00150BEE" w:rsidRPr="005B3DB6">
        <w:rPr>
          <w:color w:val="000000"/>
        </w:rPr>
        <w:br/>
      </w:r>
      <w:r w:rsidR="0087286D" w:rsidRPr="005B3DB6">
        <w:rPr>
          <w:color w:val="000000"/>
        </w:rPr>
        <w:t>22.</w:t>
      </w:r>
      <w:r w:rsidR="00410B47" w:rsidRPr="005B3DB6">
        <w:rPr>
          <w:color w:val="000000"/>
        </w:rPr>
        <w:t>500</w:t>
      </w:r>
      <w:r w:rsidRPr="005B3DB6">
        <w:rPr>
          <w:color w:val="000000"/>
        </w:rPr>
        <w:t xml:space="preserve"> € und über außerplanmäßige A</w:t>
      </w:r>
      <w:r w:rsidR="00150BEE" w:rsidRPr="005B3DB6">
        <w:rPr>
          <w:color w:val="000000"/>
        </w:rPr>
        <w:t>usgaben bis zu einem Betrag von</w:t>
      </w:r>
      <w:r w:rsidR="00150BEE" w:rsidRPr="005B3DB6">
        <w:rPr>
          <w:color w:val="000000"/>
        </w:rPr>
        <w:br/>
      </w:r>
      <w:r w:rsidR="0087286D" w:rsidRPr="005B3DB6">
        <w:rPr>
          <w:color w:val="000000"/>
        </w:rPr>
        <w:t>11.250</w:t>
      </w:r>
      <w:r w:rsidRPr="005B3DB6">
        <w:rPr>
          <w:color w:val="000000"/>
        </w:rPr>
        <w:t xml:space="preserve"> € im Einzelfall, soweit sie unabweisbar sind und die Deckung gewährleistet ist (Art. 66 Abs. 1 Satz 1 GO),</w:t>
      </w:r>
    </w:p>
    <w:p w14:paraId="6C723762" w14:textId="77777777" w:rsidR="00432A58" w:rsidRPr="005B3DB6" w:rsidRDefault="00432A58" w:rsidP="00796940">
      <w:pPr>
        <w:pBdr>
          <w:top w:val="nil"/>
          <w:left w:val="nil"/>
          <w:bottom w:val="nil"/>
          <w:right w:val="nil"/>
          <w:between w:val="nil"/>
        </w:pBdr>
        <w:ind w:left="426" w:right="-142" w:hanging="426"/>
        <w:jc w:val="both"/>
        <w:rPr>
          <w:color w:val="000000"/>
        </w:rPr>
      </w:pPr>
    </w:p>
    <w:p w14:paraId="74C38E7A"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d)</w:t>
      </w:r>
      <w:r w:rsidRPr="005B3DB6">
        <w:rPr>
          <w:color w:val="000000"/>
        </w:rPr>
        <w:tab/>
        <w:t>Handlungen oder Unterlassen jeder Art mit Auswirkungen für die Gemeinde, insbesondere der Abschluss von Verträgen und sonstiger Rechtsgeschäfte sowie die Wahrnehmung von Rechten und Pflichten der Gemeinde, bis zu einem Betrag oder – falls dieser noch nicht feststeht – einer Wertgrenze oder einem geschät</w:t>
      </w:r>
      <w:r w:rsidR="00150BEE" w:rsidRPr="005B3DB6">
        <w:rPr>
          <w:color w:val="000000"/>
        </w:rPr>
        <w:t xml:space="preserve">zten Auftragswert von </w:t>
      </w:r>
      <w:r w:rsidR="0087286D" w:rsidRPr="005B3DB6">
        <w:rPr>
          <w:color w:val="000000"/>
        </w:rPr>
        <w:t>45</w:t>
      </w:r>
      <w:r w:rsidR="00150BEE" w:rsidRPr="005B3DB6">
        <w:rPr>
          <w:color w:val="000000"/>
        </w:rPr>
        <w:t>.000 €,</w:t>
      </w:r>
    </w:p>
    <w:p w14:paraId="0D3DE379" w14:textId="77777777" w:rsidR="00150BEE" w:rsidRPr="005B3DB6" w:rsidRDefault="00150BEE" w:rsidP="00796940">
      <w:pPr>
        <w:pBdr>
          <w:top w:val="nil"/>
          <w:left w:val="nil"/>
          <w:bottom w:val="nil"/>
          <w:right w:val="nil"/>
          <w:between w:val="nil"/>
        </w:pBdr>
        <w:ind w:left="426" w:right="-142" w:hanging="426"/>
        <w:jc w:val="both"/>
        <w:rPr>
          <w:color w:val="000000"/>
        </w:rPr>
      </w:pPr>
    </w:p>
    <w:p w14:paraId="1A4C43E5"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e)</w:t>
      </w:r>
      <w:r w:rsidRPr="005B3DB6">
        <w:rPr>
          <w:color w:val="000000"/>
        </w:rPr>
        <w:tab/>
        <w:t>Nachträge zu Verträgen und Rechtsgeschäften, die einzeln oder zusammen die ursprünglich vereinbarte Auftragssumme um nicht mehr als 10</w:t>
      </w:r>
      <w:r w:rsidR="00150BEE" w:rsidRPr="005B3DB6">
        <w:rPr>
          <w:color w:val="000000"/>
        </w:rPr>
        <w:t xml:space="preserve"> </w:t>
      </w:r>
      <w:r w:rsidRPr="005B3DB6">
        <w:rPr>
          <w:color w:val="000000"/>
        </w:rPr>
        <w:t xml:space="preserve">%, insgesamt jedoch nicht mehr als </w:t>
      </w:r>
      <w:r w:rsidR="0087286D" w:rsidRPr="005B3DB6">
        <w:rPr>
          <w:color w:val="000000"/>
        </w:rPr>
        <w:t>22.</w:t>
      </w:r>
      <w:r w:rsidR="00410B47" w:rsidRPr="005B3DB6">
        <w:rPr>
          <w:color w:val="000000"/>
        </w:rPr>
        <w:t>500</w:t>
      </w:r>
      <w:r w:rsidRPr="005B3DB6">
        <w:rPr>
          <w:color w:val="000000"/>
        </w:rPr>
        <w:t xml:space="preserve"> € erhöhen,</w:t>
      </w:r>
    </w:p>
    <w:p w14:paraId="7AD55EBC" w14:textId="77777777" w:rsidR="00150BEE" w:rsidRPr="005B3DB6" w:rsidRDefault="00150BEE" w:rsidP="00796940">
      <w:pPr>
        <w:pBdr>
          <w:top w:val="nil"/>
          <w:left w:val="nil"/>
          <w:bottom w:val="nil"/>
          <w:right w:val="nil"/>
          <w:between w:val="nil"/>
        </w:pBdr>
        <w:ind w:left="426" w:right="-142" w:hanging="426"/>
        <w:jc w:val="both"/>
        <w:rPr>
          <w:color w:val="000000"/>
        </w:rPr>
      </w:pPr>
    </w:p>
    <w:p w14:paraId="66A05B7D"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f)</w:t>
      </w:r>
      <w:r w:rsidRPr="005B3DB6">
        <w:rPr>
          <w:color w:val="000000"/>
        </w:rPr>
        <w:tab/>
        <w:t>die Gewährung von Zuschüssen, auch in der Form unentgeltlicher Nutzungs</w:t>
      </w:r>
      <w:r w:rsidR="00150BEE" w:rsidRPr="005B3DB6">
        <w:rPr>
          <w:color w:val="000000"/>
        </w:rPr>
        <w:t>-</w:t>
      </w:r>
      <w:r w:rsidRPr="005B3DB6">
        <w:rPr>
          <w:color w:val="000000"/>
        </w:rPr>
        <w:t>überlassung von Räumen, an Vereine und Verbände bis zu einem Betrag von</w:t>
      </w:r>
      <w:r w:rsidR="00150BEE" w:rsidRPr="005B3DB6">
        <w:rPr>
          <w:color w:val="000000"/>
        </w:rPr>
        <w:br/>
      </w:r>
      <w:r w:rsidR="0087286D" w:rsidRPr="005B3DB6">
        <w:rPr>
          <w:color w:val="000000"/>
        </w:rPr>
        <w:t>4.500</w:t>
      </w:r>
      <w:r w:rsidRPr="005B3DB6">
        <w:rPr>
          <w:color w:val="000000"/>
        </w:rPr>
        <w:t xml:space="preserve"> € je Einzelfall.</w:t>
      </w:r>
    </w:p>
    <w:p w14:paraId="30E2BABB" w14:textId="77777777" w:rsidR="00150BEE" w:rsidRPr="005B3DB6" w:rsidRDefault="00150BEE" w:rsidP="00796940">
      <w:pPr>
        <w:pBdr>
          <w:top w:val="nil"/>
          <w:left w:val="nil"/>
          <w:bottom w:val="nil"/>
          <w:right w:val="nil"/>
          <w:between w:val="nil"/>
        </w:pBdr>
        <w:ind w:left="426" w:right="-142" w:hanging="426"/>
        <w:jc w:val="both"/>
        <w:rPr>
          <w:color w:val="000000"/>
        </w:rPr>
      </w:pPr>
    </w:p>
    <w:p w14:paraId="05225621"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t>in Grundstücksangelegenheiten</w:t>
      </w:r>
    </w:p>
    <w:p w14:paraId="114EDA53" w14:textId="77777777" w:rsidR="00150BEE" w:rsidRPr="005B3DB6" w:rsidRDefault="00150BEE" w:rsidP="00796940">
      <w:pPr>
        <w:pBdr>
          <w:top w:val="nil"/>
          <w:left w:val="nil"/>
          <w:bottom w:val="nil"/>
          <w:right w:val="nil"/>
          <w:between w:val="nil"/>
        </w:pBdr>
        <w:ind w:left="426" w:right="-142" w:hanging="426"/>
        <w:jc w:val="both"/>
        <w:rPr>
          <w:color w:val="000000"/>
        </w:rPr>
      </w:pPr>
    </w:p>
    <w:p w14:paraId="191A6DAF"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a)</w:t>
      </w:r>
      <w:r w:rsidRPr="005B3DB6">
        <w:rPr>
          <w:color w:val="000000"/>
        </w:rPr>
        <w:tab/>
        <w:t xml:space="preserve">der Abschluss von Verpflichtungs- und Verfügungsgeschäften der Grundstücke und grundstücksgleiche Rechte bis zu einer Wertgrenze von </w:t>
      </w:r>
      <w:r w:rsidR="0087286D" w:rsidRPr="005B3DB6">
        <w:rPr>
          <w:color w:val="000000"/>
        </w:rPr>
        <w:t>45</w:t>
      </w:r>
      <w:r w:rsidRPr="005B3DB6">
        <w:rPr>
          <w:color w:val="000000"/>
        </w:rPr>
        <w:t xml:space="preserve">.000 € im Einzelfall, </w:t>
      </w:r>
    </w:p>
    <w:p w14:paraId="25EE89A6" w14:textId="77777777" w:rsidR="00150BEE" w:rsidRPr="005B3DB6" w:rsidRDefault="00150BEE" w:rsidP="00150BEE">
      <w:pPr>
        <w:pBdr>
          <w:top w:val="nil"/>
          <w:left w:val="nil"/>
          <w:bottom w:val="nil"/>
          <w:right w:val="nil"/>
          <w:between w:val="nil"/>
        </w:pBdr>
        <w:ind w:left="852" w:right="-142" w:hanging="426"/>
        <w:jc w:val="both"/>
        <w:rPr>
          <w:color w:val="000000"/>
        </w:rPr>
      </w:pPr>
    </w:p>
    <w:p w14:paraId="4B236C30"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b)</w:t>
      </w:r>
      <w:r w:rsidRPr="005B3DB6">
        <w:rPr>
          <w:color w:val="000000"/>
        </w:rPr>
        <w:tab/>
        <w:t>die Abgabe von Erklärungen über dingliche Rech</w:t>
      </w:r>
      <w:r w:rsidR="0087286D" w:rsidRPr="005B3DB6">
        <w:rPr>
          <w:color w:val="000000"/>
        </w:rPr>
        <w:t>te bis zu einer Wertgrenze von 45</w:t>
      </w:r>
      <w:r w:rsidRPr="005B3DB6">
        <w:rPr>
          <w:color w:val="000000"/>
        </w:rPr>
        <w:t>.000 € im Einzelfall, wenn dadurch grundsätzliche Rechte der Stadt nicht gefährdet werden,</w:t>
      </w:r>
    </w:p>
    <w:p w14:paraId="28FA40D6" w14:textId="77777777" w:rsidR="00150BEE" w:rsidRPr="005B3DB6" w:rsidRDefault="00150BEE" w:rsidP="00150BEE">
      <w:pPr>
        <w:pBdr>
          <w:top w:val="nil"/>
          <w:left w:val="nil"/>
          <w:bottom w:val="nil"/>
          <w:right w:val="nil"/>
          <w:between w:val="nil"/>
        </w:pBdr>
        <w:ind w:left="852" w:right="-142" w:hanging="426"/>
        <w:jc w:val="both"/>
        <w:rPr>
          <w:color w:val="000000"/>
        </w:rPr>
      </w:pPr>
    </w:p>
    <w:p w14:paraId="23960B97"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c)</w:t>
      </w:r>
      <w:r w:rsidRPr="005B3DB6">
        <w:rPr>
          <w:color w:val="000000"/>
        </w:rPr>
        <w:tab/>
        <w:t>die Belastung von Grundstücken mit Rechten in Abteilung II des Grundbuches (z.B. Grunddienstbarkeiten usw.),</w:t>
      </w:r>
    </w:p>
    <w:p w14:paraId="4E475C06" w14:textId="77777777" w:rsidR="00150BEE" w:rsidRPr="005B3DB6" w:rsidRDefault="00150BEE" w:rsidP="00150BEE">
      <w:pPr>
        <w:pBdr>
          <w:top w:val="nil"/>
          <w:left w:val="nil"/>
          <w:bottom w:val="nil"/>
          <w:right w:val="nil"/>
          <w:between w:val="nil"/>
        </w:pBdr>
        <w:ind w:left="852" w:right="-142" w:hanging="426"/>
        <w:jc w:val="both"/>
        <w:rPr>
          <w:color w:val="000000"/>
        </w:rPr>
      </w:pPr>
    </w:p>
    <w:p w14:paraId="22A2268D"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d)</w:t>
      </w:r>
      <w:r w:rsidRPr="005B3DB6">
        <w:rPr>
          <w:color w:val="000000"/>
        </w:rPr>
        <w:tab/>
        <w:t>Pfandfreigaben und Rangrücktrittserklärungen bei Rechten in Abteilung II und III des Grundbuches,</w:t>
      </w:r>
    </w:p>
    <w:p w14:paraId="41ADB6EE" w14:textId="77777777" w:rsidR="00150BEE" w:rsidRPr="005B3DB6" w:rsidRDefault="00150BEE" w:rsidP="00150BEE">
      <w:pPr>
        <w:pBdr>
          <w:top w:val="nil"/>
          <w:left w:val="nil"/>
          <w:bottom w:val="nil"/>
          <w:right w:val="nil"/>
          <w:between w:val="nil"/>
        </w:pBdr>
        <w:ind w:left="852" w:right="-142" w:hanging="426"/>
        <w:jc w:val="both"/>
        <w:rPr>
          <w:color w:val="000000"/>
        </w:rPr>
      </w:pPr>
    </w:p>
    <w:p w14:paraId="404F9BC8"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e)</w:t>
      </w:r>
      <w:r w:rsidRPr="005B3DB6">
        <w:rPr>
          <w:color w:val="000000"/>
        </w:rPr>
        <w:tab/>
        <w:t>die Abgabe von Löschungsbewilligungen für Rechte in Abteilung II des Grundbuches,</w:t>
      </w:r>
    </w:p>
    <w:p w14:paraId="491820E5" w14:textId="77777777" w:rsidR="00150BEE" w:rsidRPr="005B3DB6" w:rsidRDefault="00150BEE" w:rsidP="00150BEE">
      <w:pPr>
        <w:pBdr>
          <w:top w:val="nil"/>
          <w:left w:val="nil"/>
          <w:bottom w:val="nil"/>
          <w:right w:val="nil"/>
          <w:between w:val="nil"/>
        </w:pBdr>
        <w:ind w:left="852" w:right="-142" w:hanging="426"/>
        <w:jc w:val="both"/>
        <w:rPr>
          <w:color w:val="000000"/>
        </w:rPr>
      </w:pPr>
    </w:p>
    <w:p w14:paraId="3DB2D7D8"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f)</w:t>
      </w:r>
      <w:r w:rsidRPr="005B3DB6">
        <w:rPr>
          <w:color w:val="000000"/>
        </w:rPr>
        <w:tab/>
        <w:t xml:space="preserve">Abgabe von Löschungsbewilligungen für eingetragene Hypotheken ohne Brief an von der Stadt Landau </w:t>
      </w:r>
      <w:proofErr w:type="spellStart"/>
      <w:r w:rsidRPr="005B3DB6">
        <w:rPr>
          <w:color w:val="000000"/>
        </w:rPr>
        <w:t>a.d.Isar</w:t>
      </w:r>
      <w:proofErr w:type="spellEnd"/>
      <w:r w:rsidRPr="005B3DB6">
        <w:rPr>
          <w:color w:val="000000"/>
        </w:rPr>
        <w:t xml:space="preserve"> verkauften Baugrundstücken,</w:t>
      </w:r>
    </w:p>
    <w:p w14:paraId="110F4D77" w14:textId="77777777" w:rsidR="00150BEE" w:rsidRPr="005B3DB6" w:rsidRDefault="00150BEE" w:rsidP="00150BEE">
      <w:pPr>
        <w:pBdr>
          <w:top w:val="nil"/>
          <w:left w:val="nil"/>
          <w:bottom w:val="nil"/>
          <w:right w:val="nil"/>
          <w:between w:val="nil"/>
        </w:pBdr>
        <w:ind w:left="852" w:right="-142" w:hanging="426"/>
        <w:jc w:val="both"/>
        <w:rPr>
          <w:color w:val="000000"/>
        </w:rPr>
      </w:pPr>
    </w:p>
    <w:p w14:paraId="131B9976"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g)</w:t>
      </w:r>
      <w:r w:rsidRPr="005B3DB6">
        <w:rPr>
          <w:color w:val="000000"/>
        </w:rPr>
        <w:tab/>
        <w:t xml:space="preserve">der Abschluss von Miet- und Pachtvertragen, wenn die Gegenleistung </w:t>
      </w:r>
      <w:r w:rsidR="0087286D" w:rsidRPr="005B3DB6">
        <w:rPr>
          <w:color w:val="000000"/>
        </w:rPr>
        <w:t>45</w:t>
      </w:r>
      <w:r w:rsidRPr="005B3DB6">
        <w:rPr>
          <w:color w:val="000000"/>
        </w:rPr>
        <w:t>.000 € nicht übersteigt und die Verträge nicht auf mehr als 10 Jahre unkündbar abgeschlossen werden,</w:t>
      </w:r>
    </w:p>
    <w:p w14:paraId="24DB056E" w14:textId="77777777" w:rsidR="0087286D" w:rsidRPr="005B3DB6" w:rsidRDefault="0087286D" w:rsidP="00150BEE">
      <w:pPr>
        <w:pBdr>
          <w:top w:val="nil"/>
          <w:left w:val="nil"/>
          <w:bottom w:val="nil"/>
          <w:right w:val="nil"/>
          <w:between w:val="nil"/>
        </w:pBdr>
        <w:ind w:left="852" w:right="-142" w:hanging="426"/>
        <w:jc w:val="both"/>
        <w:rPr>
          <w:color w:val="000000"/>
        </w:rPr>
      </w:pPr>
    </w:p>
    <w:p w14:paraId="016C2455" w14:textId="77777777" w:rsidR="00432A58" w:rsidRPr="005B3DB6" w:rsidRDefault="00432A58" w:rsidP="00150BEE">
      <w:pPr>
        <w:pBdr>
          <w:top w:val="nil"/>
          <w:left w:val="nil"/>
          <w:bottom w:val="nil"/>
          <w:right w:val="nil"/>
          <w:between w:val="nil"/>
        </w:pBdr>
        <w:ind w:left="852" w:right="-142" w:hanging="426"/>
        <w:jc w:val="both"/>
        <w:rPr>
          <w:color w:val="000000"/>
        </w:rPr>
      </w:pPr>
      <w:r w:rsidRPr="005B3DB6">
        <w:rPr>
          <w:color w:val="000000"/>
        </w:rPr>
        <w:t>h)</w:t>
      </w:r>
      <w:r w:rsidRPr="005B3DB6">
        <w:rPr>
          <w:color w:val="000000"/>
        </w:rPr>
        <w:tab/>
        <w:t xml:space="preserve">die Messungsanerkennung und die Auflassung bei bereits genehmigten Verträgen, wenn die Abweichung nicht mehr als </w:t>
      </w:r>
      <w:r w:rsidR="0087286D" w:rsidRPr="005B3DB6">
        <w:rPr>
          <w:color w:val="000000"/>
        </w:rPr>
        <w:t>45</w:t>
      </w:r>
      <w:r w:rsidRPr="005B3DB6">
        <w:rPr>
          <w:color w:val="000000"/>
        </w:rPr>
        <w:t>.000 € beträgt,</w:t>
      </w:r>
    </w:p>
    <w:p w14:paraId="2CBA7C6A" w14:textId="77777777" w:rsidR="00150BEE" w:rsidRPr="005B3DB6" w:rsidRDefault="00150BEE" w:rsidP="00150BEE">
      <w:pPr>
        <w:pBdr>
          <w:top w:val="nil"/>
          <w:left w:val="nil"/>
          <w:bottom w:val="nil"/>
          <w:right w:val="nil"/>
          <w:between w:val="nil"/>
        </w:pBdr>
        <w:ind w:left="852" w:right="-142" w:hanging="426"/>
        <w:jc w:val="both"/>
        <w:rPr>
          <w:color w:val="000000"/>
        </w:rPr>
      </w:pPr>
    </w:p>
    <w:p w14:paraId="0943B672" w14:textId="77777777" w:rsidR="00432A58" w:rsidRPr="005B3DB6" w:rsidRDefault="00150BEE" w:rsidP="00150BEE">
      <w:pPr>
        <w:pBdr>
          <w:top w:val="nil"/>
          <w:left w:val="nil"/>
          <w:bottom w:val="nil"/>
          <w:right w:val="nil"/>
          <w:between w:val="nil"/>
        </w:pBdr>
        <w:ind w:left="852" w:right="-142" w:hanging="426"/>
        <w:jc w:val="both"/>
        <w:rPr>
          <w:color w:val="000000"/>
        </w:rPr>
      </w:pPr>
      <w:r w:rsidRPr="005B3DB6">
        <w:rPr>
          <w:color w:val="000000"/>
        </w:rPr>
        <w:t>i)</w:t>
      </w:r>
      <w:r w:rsidRPr="005B3DB6">
        <w:rPr>
          <w:color w:val="000000"/>
        </w:rPr>
        <w:tab/>
      </w:r>
      <w:r w:rsidR="00432A58" w:rsidRPr="005B3DB6">
        <w:rPr>
          <w:color w:val="000000"/>
        </w:rPr>
        <w:t>die Erteilung von Negativzeugnissen nach § 28 Abs. 1 Satz 3 BauGB bei Nichtbestehen eines Vorkaufsrechts.</w:t>
      </w:r>
    </w:p>
    <w:p w14:paraId="05BADA6B" w14:textId="77777777" w:rsidR="00150BEE" w:rsidRPr="005B3DB6" w:rsidRDefault="00150BEE" w:rsidP="00150BEE">
      <w:pPr>
        <w:pBdr>
          <w:top w:val="nil"/>
          <w:left w:val="nil"/>
          <w:bottom w:val="nil"/>
          <w:right w:val="nil"/>
          <w:between w:val="nil"/>
        </w:pBdr>
        <w:ind w:left="852" w:right="-142" w:hanging="426"/>
        <w:jc w:val="both"/>
        <w:rPr>
          <w:color w:val="000000"/>
        </w:rPr>
      </w:pPr>
    </w:p>
    <w:p w14:paraId="6C59F008"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t>in allgemeinen Rechts- und Verwaltungsangelegenheiten:</w:t>
      </w:r>
    </w:p>
    <w:p w14:paraId="515A4B18" w14:textId="77777777" w:rsidR="00A97949" w:rsidRPr="005B3DB6" w:rsidRDefault="00A97949" w:rsidP="00796940">
      <w:pPr>
        <w:pBdr>
          <w:top w:val="nil"/>
          <w:left w:val="nil"/>
          <w:bottom w:val="nil"/>
          <w:right w:val="nil"/>
          <w:between w:val="nil"/>
        </w:pBdr>
        <w:ind w:left="426" w:right="-142" w:hanging="426"/>
        <w:jc w:val="both"/>
        <w:rPr>
          <w:color w:val="000000"/>
        </w:rPr>
      </w:pPr>
    </w:p>
    <w:p w14:paraId="0FFFB469" w14:textId="77777777" w:rsidR="00432A58" w:rsidRPr="005B3DB6" w:rsidRDefault="00432A58" w:rsidP="00A97949">
      <w:pPr>
        <w:pBdr>
          <w:top w:val="nil"/>
          <w:left w:val="nil"/>
          <w:bottom w:val="nil"/>
          <w:right w:val="nil"/>
          <w:between w:val="nil"/>
        </w:pBdr>
        <w:ind w:left="852" w:right="-142" w:hanging="426"/>
        <w:jc w:val="both"/>
        <w:rPr>
          <w:color w:val="000000"/>
        </w:rPr>
      </w:pPr>
      <w:r w:rsidRPr="005B3DB6">
        <w:rPr>
          <w:color w:val="000000"/>
        </w:rPr>
        <w:t>a)</w:t>
      </w:r>
      <w:r w:rsidRPr="005B3DB6">
        <w:rPr>
          <w:color w:val="000000"/>
        </w:rPr>
        <w:tab/>
        <w:t>die Behandlung von Rechtsbehelfen einschließlich Abhilfeverfahren, die Abgabe von Prozesserklärungen einschließlich Klageerhebung, Einlegung von Rechtsmitteln und Absc</w:t>
      </w:r>
      <w:r w:rsidR="00A97949" w:rsidRPr="005B3DB6">
        <w:rPr>
          <w:color w:val="000000"/>
        </w:rPr>
        <w:t>hluss von Vergleichen sowie die</w:t>
      </w:r>
      <w:r w:rsidRPr="005B3DB6">
        <w:rPr>
          <w:color w:val="000000"/>
        </w:rPr>
        <w:t xml:space="preserve"> Erteilung des Mandats an einen Prozessbevollmächtigten oder eine Prozessbevollmächtigte, wenn die finanzielle Auswirkung auf die Gemeinde bzw., falls diese nicht bestimmbar, der Streitwert voraussichtlic</w:t>
      </w:r>
      <w:r w:rsidR="0087286D" w:rsidRPr="005B3DB6">
        <w:rPr>
          <w:color w:val="000000"/>
        </w:rPr>
        <w:t>h 45</w:t>
      </w:r>
      <w:r w:rsidR="00A97949" w:rsidRPr="005B3DB6">
        <w:rPr>
          <w:color w:val="000000"/>
        </w:rPr>
        <w:t>.000 € nicht übersteigt und</w:t>
      </w:r>
      <w:r w:rsidRPr="005B3DB6">
        <w:rPr>
          <w:color w:val="000000"/>
        </w:rPr>
        <w:t xml:space="preserve"> die Angelegenheit kein</w:t>
      </w:r>
      <w:r w:rsidR="00A97949" w:rsidRPr="005B3DB6">
        <w:rPr>
          <w:color w:val="000000"/>
        </w:rPr>
        <w:t>e grundsätzliche Bedeutung hat,</w:t>
      </w:r>
    </w:p>
    <w:p w14:paraId="5FB8C7B4" w14:textId="77777777" w:rsidR="00A97949" w:rsidRPr="005B3DB6" w:rsidRDefault="00A97949" w:rsidP="00A97949">
      <w:pPr>
        <w:pBdr>
          <w:top w:val="nil"/>
          <w:left w:val="nil"/>
          <w:bottom w:val="nil"/>
          <w:right w:val="nil"/>
          <w:between w:val="nil"/>
        </w:pBdr>
        <w:ind w:left="852" w:right="-142" w:hanging="426"/>
        <w:jc w:val="both"/>
        <w:rPr>
          <w:color w:val="000000"/>
        </w:rPr>
      </w:pPr>
    </w:p>
    <w:p w14:paraId="4ED240FF" w14:textId="77777777" w:rsidR="00432A58" w:rsidRPr="005B3DB6" w:rsidRDefault="00A97949" w:rsidP="00A97949">
      <w:pPr>
        <w:pBdr>
          <w:top w:val="nil"/>
          <w:left w:val="nil"/>
          <w:bottom w:val="nil"/>
          <w:right w:val="nil"/>
          <w:between w:val="nil"/>
        </w:pBdr>
        <w:ind w:left="852" w:right="-142" w:hanging="426"/>
        <w:jc w:val="both"/>
        <w:rPr>
          <w:color w:val="000000"/>
        </w:rPr>
      </w:pPr>
      <w:r w:rsidRPr="005B3DB6">
        <w:rPr>
          <w:color w:val="000000"/>
        </w:rPr>
        <w:t>b)</w:t>
      </w:r>
      <w:r w:rsidRPr="005B3DB6">
        <w:rPr>
          <w:color w:val="000000"/>
        </w:rPr>
        <w:tab/>
      </w:r>
      <w:r w:rsidR="00432A58" w:rsidRPr="005B3DB6">
        <w:rPr>
          <w:color w:val="000000"/>
        </w:rPr>
        <w:t>Angelegenheiten des übertragenen Wirkungskreises, soweit sie nicht dem Stadtrat oder einem Ausschuss vorbehalten sind (§§ 2, 8), insbesondere Staatsangehörigkeits- und Personenstandswesen, Meldewesen, Wahlrecht und Statistik, Gesundheits- und Veterinärwesen, öffentliches Versicherungswesen, Lastenausgleich.</w:t>
      </w:r>
    </w:p>
    <w:p w14:paraId="73145318" w14:textId="77777777" w:rsidR="00A97949" w:rsidRPr="005B3DB6" w:rsidRDefault="00A97949" w:rsidP="00A97949">
      <w:pPr>
        <w:pBdr>
          <w:top w:val="nil"/>
          <w:left w:val="nil"/>
          <w:bottom w:val="nil"/>
          <w:right w:val="nil"/>
          <w:between w:val="nil"/>
        </w:pBdr>
        <w:ind w:left="852" w:right="-142" w:hanging="426"/>
        <w:jc w:val="both"/>
        <w:rPr>
          <w:color w:val="000000"/>
        </w:rPr>
      </w:pPr>
    </w:p>
    <w:p w14:paraId="6DC4C577" w14:textId="77777777" w:rsidR="00432A58" w:rsidRPr="005B3DB6" w:rsidRDefault="00432A58" w:rsidP="00A97949">
      <w:pPr>
        <w:pBdr>
          <w:top w:val="nil"/>
          <w:left w:val="nil"/>
          <w:bottom w:val="nil"/>
          <w:right w:val="nil"/>
          <w:between w:val="nil"/>
        </w:pBdr>
        <w:ind w:left="426" w:right="-142" w:hanging="426"/>
        <w:jc w:val="both"/>
        <w:rPr>
          <w:color w:val="000000"/>
        </w:rPr>
      </w:pPr>
      <w:r w:rsidRPr="005B3DB6">
        <w:rPr>
          <w:color w:val="000000"/>
        </w:rPr>
        <w:t>5.</w:t>
      </w:r>
      <w:r w:rsidRPr="005B3DB6">
        <w:rPr>
          <w:color w:val="000000"/>
        </w:rPr>
        <w:tab/>
        <w:t>in Bauangelegenheiten:</w:t>
      </w:r>
    </w:p>
    <w:p w14:paraId="30D848EA" w14:textId="77777777" w:rsidR="00A97949" w:rsidRPr="005B3DB6" w:rsidRDefault="00A97949" w:rsidP="00A97949">
      <w:pPr>
        <w:pBdr>
          <w:top w:val="nil"/>
          <w:left w:val="nil"/>
          <w:bottom w:val="nil"/>
          <w:right w:val="nil"/>
          <w:between w:val="nil"/>
        </w:pBdr>
        <w:ind w:left="426" w:right="-142" w:hanging="426"/>
        <w:jc w:val="both"/>
        <w:rPr>
          <w:color w:val="000000"/>
        </w:rPr>
      </w:pPr>
    </w:p>
    <w:p w14:paraId="7471F506" w14:textId="77777777" w:rsidR="00432A58" w:rsidRPr="005B3DB6" w:rsidRDefault="00A97949" w:rsidP="00A97949">
      <w:pPr>
        <w:pBdr>
          <w:top w:val="nil"/>
          <w:left w:val="nil"/>
          <w:bottom w:val="nil"/>
          <w:right w:val="nil"/>
          <w:between w:val="nil"/>
        </w:pBdr>
        <w:ind w:left="852" w:right="-142" w:hanging="426"/>
        <w:jc w:val="both"/>
        <w:rPr>
          <w:color w:val="000000"/>
        </w:rPr>
      </w:pPr>
      <w:r w:rsidRPr="005B3DB6">
        <w:rPr>
          <w:color w:val="000000"/>
        </w:rPr>
        <w:t>a)</w:t>
      </w:r>
      <w:r w:rsidRPr="005B3DB6">
        <w:rPr>
          <w:color w:val="000000"/>
        </w:rPr>
        <w:tab/>
      </w:r>
      <w:r w:rsidR="00432A58" w:rsidRPr="005B3DB6">
        <w:rPr>
          <w:color w:val="000000"/>
        </w:rPr>
        <w:t>die Abgabe der Erklärung der Gemeinde nach Art. 58 Abs. 2 Nr. 5 bzw. die Mitteilung nach Art. 58 Abs. 3 Satz 4 BayBO,</w:t>
      </w:r>
    </w:p>
    <w:p w14:paraId="52D1D3FA" w14:textId="77777777" w:rsidR="00A97949" w:rsidRPr="005B3DB6" w:rsidRDefault="00A97949" w:rsidP="00A97949">
      <w:pPr>
        <w:pBdr>
          <w:top w:val="nil"/>
          <w:left w:val="nil"/>
          <w:bottom w:val="nil"/>
          <w:right w:val="nil"/>
          <w:between w:val="nil"/>
        </w:pBdr>
        <w:ind w:left="852" w:right="-142" w:hanging="426"/>
        <w:jc w:val="both"/>
        <w:rPr>
          <w:color w:val="000000"/>
        </w:rPr>
      </w:pPr>
    </w:p>
    <w:p w14:paraId="56BDEDC5" w14:textId="77777777" w:rsidR="00A97949" w:rsidRPr="005B3DB6" w:rsidRDefault="00A97949" w:rsidP="00A97949">
      <w:pPr>
        <w:pBdr>
          <w:top w:val="nil"/>
          <w:left w:val="nil"/>
          <w:bottom w:val="nil"/>
          <w:right w:val="nil"/>
          <w:between w:val="nil"/>
        </w:pBdr>
        <w:ind w:left="852" w:right="-142" w:hanging="426"/>
        <w:jc w:val="both"/>
        <w:rPr>
          <w:color w:val="000000"/>
        </w:rPr>
      </w:pPr>
      <w:r w:rsidRPr="005B3DB6">
        <w:rPr>
          <w:color w:val="000000"/>
        </w:rPr>
        <w:t>b)</w:t>
      </w:r>
      <w:r w:rsidRPr="005B3DB6">
        <w:rPr>
          <w:color w:val="000000"/>
        </w:rPr>
        <w:tab/>
      </w:r>
      <w:r w:rsidR="00432A58" w:rsidRPr="005B3DB6">
        <w:rPr>
          <w:color w:val="000000"/>
        </w:rPr>
        <w:t>die Behandlung der Anzeige nach Art. 57 Abs. 5 Satz 2 BayBO,</w:t>
      </w:r>
    </w:p>
    <w:p w14:paraId="4F577123" w14:textId="77777777" w:rsidR="00A97949" w:rsidRPr="005B3DB6" w:rsidRDefault="00A97949" w:rsidP="00A97949">
      <w:pPr>
        <w:pBdr>
          <w:top w:val="nil"/>
          <w:left w:val="nil"/>
          <w:bottom w:val="nil"/>
          <w:right w:val="nil"/>
          <w:between w:val="nil"/>
        </w:pBdr>
        <w:ind w:left="852" w:right="-142" w:hanging="426"/>
        <w:jc w:val="both"/>
        <w:rPr>
          <w:color w:val="000000"/>
        </w:rPr>
      </w:pPr>
    </w:p>
    <w:p w14:paraId="689C2BFF" w14:textId="77777777" w:rsidR="00432A58" w:rsidRPr="005B3DB6" w:rsidRDefault="00A97949" w:rsidP="00A97949">
      <w:pPr>
        <w:pBdr>
          <w:top w:val="nil"/>
          <w:left w:val="nil"/>
          <w:bottom w:val="nil"/>
          <w:right w:val="nil"/>
          <w:between w:val="nil"/>
        </w:pBdr>
        <w:ind w:left="852" w:right="-142" w:hanging="426"/>
        <w:jc w:val="both"/>
        <w:rPr>
          <w:color w:val="000000"/>
        </w:rPr>
      </w:pPr>
      <w:r w:rsidRPr="005B3DB6">
        <w:rPr>
          <w:color w:val="000000"/>
        </w:rPr>
        <w:t>c)</w:t>
      </w:r>
      <w:r w:rsidRPr="005B3DB6">
        <w:rPr>
          <w:color w:val="000000"/>
        </w:rPr>
        <w:tab/>
      </w:r>
      <w:r w:rsidR="00432A58" w:rsidRPr="005B3DB6">
        <w:rPr>
          <w:color w:val="000000"/>
        </w:rPr>
        <w:t>die Stellungnahme nach Art. 64 Abs. 1 Satz 2 BayBO.</w:t>
      </w:r>
    </w:p>
    <w:p w14:paraId="4A50BF23" w14:textId="77777777" w:rsidR="00A97949" w:rsidRPr="005B3DB6" w:rsidRDefault="00A97949" w:rsidP="00A97949">
      <w:pPr>
        <w:pBdr>
          <w:top w:val="nil"/>
          <w:left w:val="nil"/>
          <w:bottom w:val="nil"/>
          <w:right w:val="nil"/>
          <w:between w:val="nil"/>
        </w:pBdr>
        <w:ind w:left="852" w:right="-142" w:hanging="426"/>
        <w:jc w:val="both"/>
        <w:rPr>
          <w:color w:val="000000"/>
        </w:rPr>
      </w:pPr>
    </w:p>
    <w:p w14:paraId="16C171F7" w14:textId="77777777" w:rsidR="00432A58" w:rsidRPr="005B3DB6" w:rsidRDefault="00432A58" w:rsidP="00796940">
      <w:pPr>
        <w:pBdr>
          <w:top w:val="nil"/>
          <w:left w:val="nil"/>
          <w:bottom w:val="nil"/>
          <w:right w:val="nil"/>
          <w:between w:val="nil"/>
        </w:pBdr>
        <w:ind w:left="426" w:right="-142" w:hanging="426"/>
        <w:jc w:val="both"/>
        <w:rPr>
          <w:color w:val="000000"/>
        </w:rPr>
      </w:pPr>
      <w:r w:rsidRPr="005B3DB6">
        <w:rPr>
          <w:color w:val="000000"/>
        </w:rPr>
        <w:t>(3)</w:t>
      </w:r>
      <w:r w:rsidR="00A97949" w:rsidRPr="005B3DB6">
        <w:rPr>
          <w:color w:val="000000"/>
        </w:rPr>
        <w:tab/>
      </w:r>
      <w:r w:rsidRPr="005B3DB6">
        <w:rPr>
          <w:color w:val="000000"/>
        </w:rPr>
        <w:t>Bei wiederkehrenden Leistungen ist für die Bemessung von Wertgrenzen nach Abs. 2 der Zeitraum maßgeblich, für den die rechtliche Bindung bestehen soll; ist dieser Zeitraum nicht bestimmbar, so ist der fünffache Jahresbetrag anzusetzen.</w:t>
      </w:r>
    </w:p>
    <w:p w14:paraId="163DD8D0" w14:textId="77777777" w:rsidR="00A97949" w:rsidRPr="005B3DB6" w:rsidRDefault="00A97949" w:rsidP="00796940">
      <w:pPr>
        <w:pBdr>
          <w:top w:val="nil"/>
          <w:left w:val="nil"/>
          <w:bottom w:val="nil"/>
          <w:right w:val="nil"/>
          <w:between w:val="nil"/>
        </w:pBdr>
        <w:ind w:left="426" w:right="-142" w:hanging="426"/>
        <w:jc w:val="both"/>
        <w:rPr>
          <w:color w:val="000000"/>
        </w:rPr>
      </w:pPr>
    </w:p>
    <w:p w14:paraId="5DB3735C" w14:textId="77777777" w:rsidR="00432A58" w:rsidRPr="005B3DB6" w:rsidRDefault="00A97949" w:rsidP="00796940">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Soweit die Aufgaben nach Absatz 1 Nr. 7 und Absatz 2 nicht unter Art. 37 Abs. 1 Satz 1 GO fallen, werden sie hiermit dem ersten Bürgermeister oder der ersten Bürgermeisterin gemäß Art. 37 Abs. 2 GO zur selbstständigen Erledigung übertragen</w:t>
      </w:r>
    </w:p>
    <w:p w14:paraId="485D7B6B" w14:textId="77777777" w:rsidR="00C5745B" w:rsidRDefault="00C5745B">
      <w:pPr>
        <w:spacing w:after="200" w:line="276" w:lineRule="auto"/>
        <w:rPr>
          <w:color w:val="000000"/>
        </w:rPr>
      </w:pPr>
      <w:r>
        <w:rPr>
          <w:color w:val="000000"/>
        </w:rPr>
        <w:br w:type="page"/>
      </w:r>
    </w:p>
    <w:p w14:paraId="4554A065"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13</w:t>
      </w:r>
    </w:p>
    <w:p w14:paraId="5A9A2B71" w14:textId="77777777" w:rsidR="00A97949" w:rsidRPr="005B3DB6" w:rsidRDefault="00A97949" w:rsidP="0012487E">
      <w:pPr>
        <w:pStyle w:val="OmniPage3"/>
        <w:spacing w:line="240" w:lineRule="auto"/>
        <w:ind w:right="284"/>
        <w:jc w:val="center"/>
        <w:rPr>
          <w:rFonts w:ascii="Arial" w:hAnsi="Arial"/>
          <w:b/>
          <w:sz w:val="24"/>
          <w:szCs w:val="24"/>
          <w:lang w:val="de-DE" w:eastAsia="de-DE"/>
        </w:rPr>
      </w:pPr>
    </w:p>
    <w:p w14:paraId="67816557"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Vertretung der Stadt nach außen</w:t>
      </w:r>
    </w:p>
    <w:p w14:paraId="6A19ABE5" w14:textId="77777777" w:rsidR="00A97949" w:rsidRPr="005B3DB6" w:rsidRDefault="00A97949" w:rsidP="0012487E">
      <w:pPr>
        <w:pStyle w:val="OmniPage3"/>
        <w:spacing w:line="240" w:lineRule="auto"/>
        <w:ind w:right="284"/>
        <w:jc w:val="center"/>
        <w:rPr>
          <w:rFonts w:ascii="Arial" w:hAnsi="Arial"/>
          <w:b/>
          <w:sz w:val="24"/>
          <w:szCs w:val="24"/>
          <w:lang w:val="de-DE" w:eastAsia="de-DE"/>
        </w:rPr>
      </w:pPr>
    </w:p>
    <w:p w14:paraId="75E4629B" w14:textId="77777777" w:rsidR="00432A58" w:rsidRPr="005B3DB6" w:rsidRDefault="00A97949" w:rsidP="00A97949">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Die Befugnis des ersten Bürgermeisters oder der ersten Bürgermeisterin zur Vertretung der Stadt nach außen bei der Abgabe von rechtserheblichen Erklärungen (Art. 38 Abs. 1 GO) beschränkt sich auf den Vollzug der einschlägigen Beschlüsse des Stadtrats und der beschließenden Ausschüsse, soweit der erste Bürgermeister oder die erste Bürgermeisterin nicht gemäß § 12 zum selbst</w:t>
      </w:r>
      <w:r w:rsidRPr="005B3DB6">
        <w:rPr>
          <w:color w:val="000000"/>
        </w:rPr>
        <w:t>-ständigen Handeln befugt ist.</w:t>
      </w:r>
    </w:p>
    <w:p w14:paraId="55A7BC29" w14:textId="77777777" w:rsidR="00A97949" w:rsidRPr="005B3DB6" w:rsidRDefault="00A97949" w:rsidP="00A97949">
      <w:pPr>
        <w:pBdr>
          <w:top w:val="nil"/>
          <w:left w:val="nil"/>
          <w:bottom w:val="nil"/>
          <w:right w:val="nil"/>
          <w:between w:val="nil"/>
        </w:pBdr>
        <w:ind w:left="426" w:right="-142" w:hanging="426"/>
        <w:jc w:val="both"/>
        <w:rPr>
          <w:color w:val="000000"/>
        </w:rPr>
      </w:pPr>
    </w:p>
    <w:p w14:paraId="1EEA4172" w14:textId="77777777" w:rsidR="00432A58" w:rsidRPr="005B3DB6" w:rsidRDefault="00A97949" w:rsidP="00A97949">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Der erste Bürgermeister oder die erste Bürgermeisterin kann im Rahmen seiner oder ihrer Vertretungsbefugnis unter Beachtung des Art. 39 Abs. 2 GO anderen Personen Vollmacht zur Vertretung der Stadt erteilen.</w:t>
      </w:r>
    </w:p>
    <w:p w14:paraId="1BDD7002" w14:textId="77777777" w:rsidR="00A97949" w:rsidRPr="005B3DB6" w:rsidRDefault="00A97949" w:rsidP="00A97949">
      <w:pPr>
        <w:pBdr>
          <w:top w:val="nil"/>
          <w:left w:val="nil"/>
          <w:bottom w:val="nil"/>
          <w:right w:val="nil"/>
          <w:between w:val="nil"/>
        </w:pBdr>
        <w:ind w:left="426" w:right="-142" w:hanging="426"/>
        <w:jc w:val="both"/>
        <w:rPr>
          <w:color w:val="000000"/>
        </w:rPr>
      </w:pPr>
    </w:p>
    <w:p w14:paraId="191EBC0B" w14:textId="77777777" w:rsidR="00432A58" w:rsidRPr="005B3DB6" w:rsidRDefault="00A97949"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14</w:t>
      </w:r>
    </w:p>
    <w:p w14:paraId="4B20B821" w14:textId="77777777" w:rsidR="00A97949" w:rsidRPr="005B3DB6" w:rsidRDefault="00A97949" w:rsidP="0012487E">
      <w:pPr>
        <w:pStyle w:val="OmniPage3"/>
        <w:spacing w:line="240" w:lineRule="auto"/>
        <w:ind w:right="284"/>
        <w:jc w:val="center"/>
        <w:rPr>
          <w:rFonts w:ascii="Arial" w:hAnsi="Arial"/>
          <w:b/>
          <w:sz w:val="24"/>
          <w:szCs w:val="24"/>
          <w:lang w:val="de-DE" w:eastAsia="de-DE"/>
        </w:rPr>
      </w:pPr>
    </w:p>
    <w:p w14:paraId="4144A46D"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Abhalten von Bürgerversammlungen</w:t>
      </w:r>
    </w:p>
    <w:p w14:paraId="0164CCA8" w14:textId="77777777" w:rsidR="00A97949" w:rsidRPr="005B3DB6" w:rsidRDefault="00A97949" w:rsidP="0012487E">
      <w:pPr>
        <w:pStyle w:val="OmniPage3"/>
        <w:spacing w:line="240" w:lineRule="auto"/>
        <w:ind w:right="284"/>
        <w:jc w:val="center"/>
        <w:rPr>
          <w:rFonts w:ascii="Arial" w:hAnsi="Arial"/>
          <w:b/>
          <w:sz w:val="24"/>
          <w:szCs w:val="24"/>
          <w:lang w:val="de-DE" w:eastAsia="de-DE"/>
        </w:rPr>
      </w:pPr>
    </w:p>
    <w:p w14:paraId="130C0175" w14:textId="77777777" w:rsidR="00432A58" w:rsidRPr="005B3DB6" w:rsidRDefault="00A97949" w:rsidP="00A97949">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Der erste Bürgermeister oder die erste Bürgermeisterin beruft mindestens einmal jährlich, auf Verlangen des Stadtrats auch öfter, eine Bürgerversammlung ein (Art. 18 Abs. 1 GO). </w:t>
      </w:r>
      <w:r w:rsidR="00432A58" w:rsidRPr="005B3DB6">
        <w:rPr>
          <w:color w:val="000000"/>
          <w:vertAlign w:val="superscript"/>
        </w:rPr>
        <w:t>2</w:t>
      </w:r>
      <w:r w:rsidR="00432A58" w:rsidRPr="005B3DB6">
        <w:rPr>
          <w:color w:val="000000"/>
        </w:rPr>
        <w:t>Den Vorsitz in der Versammlung führt der erste Bürgermeister oder die erste Bürgermeisterin oder ein von ihm oder ihr bestellter Vertreter.</w:t>
      </w:r>
    </w:p>
    <w:p w14:paraId="4EA0905D" w14:textId="77777777" w:rsidR="00A97949" w:rsidRPr="005B3DB6" w:rsidRDefault="00A97949" w:rsidP="00A97949">
      <w:pPr>
        <w:pBdr>
          <w:top w:val="nil"/>
          <w:left w:val="nil"/>
          <w:bottom w:val="nil"/>
          <w:right w:val="nil"/>
          <w:between w:val="nil"/>
        </w:pBdr>
        <w:ind w:left="426" w:right="-142" w:hanging="426"/>
        <w:jc w:val="both"/>
        <w:rPr>
          <w:color w:val="000000"/>
        </w:rPr>
      </w:pPr>
    </w:p>
    <w:p w14:paraId="00CF213C" w14:textId="77777777" w:rsidR="00432A58" w:rsidRPr="005B3DB6" w:rsidRDefault="00A97949" w:rsidP="00A97949">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Auf Antrag von Gemeindebürgern und Gemeindebürgerinnen nach Art. 18 Abs. 2 GO beruft der erste Bürgermeister oder die erste Bürgermeisterin darüber hinaus eine weitere Bürgerversammlung ein, die innerhalb von drei Monaten nach Eingang des Antrags bei der Stadt stattzufinden hat.</w:t>
      </w:r>
    </w:p>
    <w:p w14:paraId="253AA3B6" w14:textId="77777777" w:rsidR="005D6F77" w:rsidRPr="005B3DB6" w:rsidRDefault="005D6F77" w:rsidP="00A97949">
      <w:pPr>
        <w:pBdr>
          <w:top w:val="nil"/>
          <w:left w:val="nil"/>
          <w:bottom w:val="nil"/>
          <w:right w:val="nil"/>
          <w:between w:val="nil"/>
        </w:pBdr>
        <w:ind w:left="426" w:right="-142" w:hanging="426"/>
        <w:jc w:val="both"/>
        <w:rPr>
          <w:color w:val="000000"/>
        </w:rPr>
      </w:pPr>
    </w:p>
    <w:p w14:paraId="55A73756"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15 </w:t>
      </w:r>
    </w:p>
    <w:p w14:paraId="0B02C8C2" w14:textId="77777777" w:rsidR="005D6F77" w:rsidRPr="005B3DB6" w:rsidRDefault="005D6F77" w:rsidP="0012487E">
      <w:pPr>
        <w:pStyle w:val="OmniPage3"/>
        <w:spacing w:line="240" w:lineRule="auto"/>
        <w:ind w:right="284"/>
        <w:jc w:val="center"/>
        <w:rPr>
          <w:rFonts w:ascii="Arial" w:hAnsi="Arial"/>
          <w:b/>
          <w:sz w:val="24"/>
          <w:szCs w:val="24"/>
          <w:lang w:val="de-DE" w:eastAsia="de-DE"/>
        </w:rPr>
      </w:pPr>
    </w:p>
    <w:p w14:paraId="04DC627E"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Sonstige Geschäfte</w:t>
      </w:r>
    </w:p>
    <w:p w14:paraId="15BB2F1A" w14:textId="77777777" w:rsidR="005D6F77" w:rsidRPr="005B3DB6" w:rsidRDefault="005D6F77" w:rsidP="0012487E">
      <w:pPr>
        <w:pStyle w:val="OmniPage3"/>
        <w:spacing w:line="240" w:lineRule="auto"/>
        <w:ind w:right="284"/>
        <w:jc w:val="center"/>
        <w:rPr>
          <w:rFonts w:ascii="Arial" w:hAnsi="Arial"/>
          <w:b/>
          <w:sz w:val="24"/>
          <w:szCs w:val="24"/>
          <w:lang w:val="de-DE" w:eastAsia="de-DE"/>
        </w:rPr>
      </w:pPr>
    </w:p>
    <w:p w14:paraId="490ABC2E" w14:textId="77777777" w:rsidR="00432A58" w:rsidRPr="005B3DB6" w:rsidRDefault="00432A58" w:rsidP="00D46E89">
      <w:pPr>
        <w:pBdr>
          <w:top w:val="nil"/>
          <w:left w:val="nil"/>
          <w:bottom w:val="nil"/>
          <w:right w:val="nil"/>
          <w:between w:val="nil"/>
        </w:pBdr>
        <w:ind w:right="-142"/>
        <w:rPr>
          <w:color w:val="000000"/>
        </w:rPr>
      </w:pPr>
      <w:r w:rsidRPr="005B3DB6">
        <w:rPr>
          <w:color w:val="000000"/>
        </w:rPr>
        <w:t>Die Befugnisse des ersten Bürgermeisters oder der ersten Bürgermeisterin, die außerhalb der Gemeindeordnung gesetzlich festgelegt sind (z. B. Wahrnehmung der standesamtlichen Geschäfte, Aufnahme von Nottestamenten usw.), bleiben unberührt.</w:t>
      </w:r>
    </w:p>
    <w:p w14:paraId="3BE21258" w14:textId="77777777" w:rsidR="00D46E89" w:rsidRPr="005B3DB6" w:rsidRDefault="00D46E89" w:rsidP="00D46E89">
      <w:pPr>
        <w:pBdr>
          <w:top w:val="nil"/>
          <w:left w:val="nil"/>
          <w:bottom w:val="nil"/>
          <w:right w:val="nil"/>
          <w:between w:val="nil"/>
        </w:pBdr>
        <w:ind w:right="-142"/>
        <w:rPr>
          <w:color w:val="000000"/>
        </w:rPr>
      </w:pPr>
    </w:p>
    <w:p w14:paraId="6AE68771" w14:textId="77777777" w:rsidR="004352C1" w:rsidRPr="005B3DB6" w:rsidRDefault="004352C1" w:rsidP="00D46E89">
      <w:pPr>
        <w:pBdr>
          <w:top w:val="nil"/>
          <w:left w:val="nil"/>
          <w:bottom w:val="nil"/>
          <w:right w:val="nil"/>
          <w:between w:val="nil"/>
        </w:pBdr>
        <w:ind w:right="-142"/>
        <w:rPr>
          <w:color w:val="000000"/>
        </w:rPr>
      </w:pPr>
    </w:p>
    <w:p w14:paraId="28E6F336" w14:textId="77777777" w:rsidR="00C5745B" w:rsidRDefault="00C5745B">
      <w:pPr>
        <w:spacing w:after="200" w:line="276" w:lineRule="auto"/>
        <w:rPr>
          <w:b/>
          <w:color w:val="000000"/>
        </w:rPr>
      </w:pPr>
      <w:r>
        <w:rPr>
          <w:b/>
          <w:color w:val="000000"/>
        </w:rPr>
        <w:br w:type="page"/>
      </w:r>
    </w:p>
    <w:p w14:paraId="3F0D2D84" w14:textId="77777777" w:rsidR="004352C1" w:rsidRPr="005B3DB6" w:rsidRDefault="004352C1" w:rsidP="004352C1">
      <w:pPr>
        <w:pBdr>
          <w:top w:val="nil"/>
          <w:left w:val="nil"/>
          <w:bottom w:val="nil"/>
          <w:right w:val="nil"/>
          <w:between w:val="nil"/>
        </w:pBdr>
        <w:ind w:right="-142"/>
        <w:jc w:val="center"/>
        <w:rPr>
          <w:b/>
          <w:color w:val="000000"/>
        </w:rPr>
      </w:pPr>
      <w:r w:rsidRPr="005B3DB6">
        <w:rPr>
          <w:b/>
          <w:color w:val="000000"/>
        </w:rPr>
        <w:t>2. Stellvertretung</w:t>
      </w:r>
    </w:p>
    <w:p w14:paraId="7798050E" w14:textId="77777777" w:rsidR="004352C1" w:rsidRPr="005B3DB6" w:rsidRDefault="004352C1" w:rsidP="00D46E89">
      <w:pPr>
        <w:pBdr>
          <w:top w:val="nil"/>
          <w:left w:val="nil"/>
          <w:bottom w:val="nil"/>
          <w:right w:val="nil"/>
          <w:between w:val="nil"/>
        </w:pBdr>
        <w:ind w:right="-142"/>
        <w:rPr>
          <w:color w:val="000000"/>
        </w:rPr>
      </w:pPr>
    </w:p>
    <w:p w14:paraId="1E06DDB4" w14:textId="77777777" w:rsidR="00432A58" w:rsidRPr="005B3DB6" w:rsidRDefault="00D46E89"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16</w:t>
      </w:r>
    </w:p>
    <w:p w14:paraId="0874005C" w14:textId="77777777" w:rsidR="00D46E89" w:rsidRPr="005B3DB6" w:rsidRDefault="00D46E89" w:rsidP="0012487E">
      <w:pPr>
        <w:pStyle w:val="OmniPage3"/>
        <w:spacing w:line="240" w:lineRule="auto"/>
        <w:ind w:right="284"/>
        <w:jc w:val="center"/>
        <w:rPr>
          <w:rFonts w:ascii="Arial" w:hAnsi="Arial"/>
          <w:b/>
          <w:sz w:val="24"/>
          <w:szCs w:val="24"/>
          <w:lang w:val="de-DE" w:eastAsia="de-DE"/>
        </w:rPr>
      </w:pPr>
    </w:p>
    <w:p w14:paraId="653E8536"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Weitere Bürgermeister und Bürgermeisterinnen, weitere Stellvertretung, Aufgaben</w:t>
      </w:r>
    </w:p>
    <w:p w14:paraId="2A8966DF" w14:textId="77777777" w:rsidR="00D46E89" w:rsidRPr="005B3DB6" w:rsidRDefault="00D46E89" w:rsidP="0012487E">
      <w:pPr>
        <w:pStyle w:val="OmniPage3"/>
        <w:spacing w:line="240" w:lineRule="auto"/>
        <w:ind w:right="284"/>
        <w:jc w:val="center"/>
        <w:rPr>
          <w:rFonts w:ascii="Arial" w:hAnsi="Arial"/>
          <w:b/>
          <w:sz w:val="24"/>
          <w:szCs w:val="24"/>
          <w:lang w:val="de-DE" w:eastAsia="de-DE"/>
        </w:rPr>
      </w:pPr>
    </w:p>
    <w:p w14:paraId="743C5552" w14:textId="77777777" w:rsidR="00432A58" w:rsidRPr="005B3DB6" w:rsidRDefault="00D46E89" w:rsidP="00D46E89">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Der erste Bürgermeister oder die erste Bürgermeisterin wird im Fall der Verhinderung vom zweiten Bürgermeister oder von der zweiten Bürgermeisterin und, wenn dieser oder diese ebenfalls verhindert ist, vom dritten Bürgermeister oder der dritten Bürgermeisterin vertreten (Art. 39 Abs. 1 Satz 1 GO).</w:t>
      </w:r>
    </w:p>
    <w:p w14:paraId="49A22299" w14:textId="77777777" w:rsidR="00D46E89" w:rsidRPr="005B3DB6" w:rsidRDefault="00D46E89" w:rsidP="00D46E89">
      <w:pPr>
        <w:pBdr>
          <w:top w:val="nil"/>
          <w:left w:val="nil"/>
          <w:bottom w:val="nil"/>
          <w:right w:val="nil"/>
          <w:between w:val="nil"/>
        </w:pBdr>
        <w:ind w:left="426" w:right="-142" w:hanging="426"/>
        <w:jc w:val="both"/>
        <w:rPr>
          <w:color w:val="000000"/>
        </w:rPr>
      </w:pPr>
    </w:p>
    <w:p w14:paraId="6C163281" w14:textId="77777777" w:rsidR="00432A58" w:rsidRPr="005B3DB6" w:rsidRDefault="00D46E89" w:rsidP="00D46E89">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Für den Fall gleichzeitiger Verhinderung der Bürgermeister bestimmt der Stadtrat aus seiner Mitte gemäß Art. 39 Abs. 1 Satz 2 GO weitere Stellvertreter in de</w:t>
      </w:r>
      <w:r w:rsidRPr="005B3DB6">
        <w:rPr>
          <w:color w:val="000000"/>
        </w:rPr>
        <w:t>r Reihenfolge des Lebensalters.</w:t>
      </w:r>
    </w:p>
    <w:p w14:paraId="2A9C606C" w14:textId="77777777" w:rsidR="00D46E89" w:rsidRPr="005B3DB6" w:rsidRDefault="00D46E89" w:rsidP="00D46E89">
      <w:pPr>
        <w:pBdr>
          <w:top w:val="nil"/>
          <w:left w:val="nil"/>
          <w:bottom w:val="nil"/>
          <w:right w:val="nil"/>
          <w:between w:val="nil"/>
        </w:pBdr>
        <w:ind w:left="426" w:right="-142" w:hanging="426"/>
        <w:jc w:val="both"/>
        <w:rPr>
          <w:color w:val="000000"/>
        </w:rPr>
      </w:pPr>
    </w:p>
    <w:p w14:paraId="4C2BD5E4" w14:textId="77777777" w:rsidR="00432A58" w:rsidRPr="005B3DB6" w:rsidRDefault="00D46E89" w:rsidP="00D46E89">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rPr>
        <w:t>Der Stellvertreter oder die Stellvertreterin übt im Verhinderungsfall die gesamten gesetzlichen und geschäftsordnungsmäßigen Befugnisse des ersten Bürger</w:t>
      </w:r>
      <w:r w:rsidR="000820C3" w:rsidRPr="005B3DB6">
        <w:rPr>
          <w:color w:val="000000"/>
        </w:rPr>
        <w:t>-</w:t>
      </w:r>
      <w:r w:rsidR="00432A58" w:rsidRPr="005B3DB6">
        <w:rPr>
          <w:color w:val="000000"/>
        </w:rPr>
        <w:t>meisters oder der ersten Bürgermeisterin aus.</w:t>
      </w:r>
    </w:p>
    <w:p w14:paraId="48B970AE" w14:textId="77777777" w:rsidR="00D46E89" w:rsidRPr="005B3DB6" w:rsidRDefault="00D46E89" w:rsidP="00D46E89">
      <w:pPr>
        <w:pBdr>
          <w:top w:val="nil"/>
          <w:left w:val="nil"/>
          <w:bottom w:val="nil"/>
          <w:right w:val="nil"/>
          <w:between w:val="nil"/>
        </w:pBdr>
        <w:ind w:left="426" w:right="-142" w:hanging="426"/>
        <w:jc w:val="both"/>
        <w:rPr>
          <w:color w:val="000000"/>
        </w:rPr>
      </w:pPr>
    </w:p>
    <w:p w14:paraId="0D24AFC9" w14:textId="77777777" w:rsidR="00432A58" w:rsidRPr="005B3DB6" w:rsidRDefault="00D46E89" w:rsidP="00D46E89">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vertAlign w:val="superscript"/>
        </w:rPr>
        <w:t>1</w:t>
      </w:r>
      <w:r w:rsidR="00432A58" w:rsidRPr="005B3DB6">
        <w:rPr>
          <w:color w:val="000000"/>
        </w:rPr>
        <w:t xml:space="preserve">Ein Fall der Verhinderung liegt vor, wenn die zu vertretende Person aus tatsächlichen oder rechtlichen Gründen, insbesondere wegen Abwesenheit, Urlaub, Krankheit, vorläufiger Dienstenthebung oder persönlicher Beteiligung nicht in der Lage ist, ihr Amt auszuüben. </w:t>
      </w:r>
      <w:r w:rsidR="00432A58" w:rsidRPr="005B3DB6">
        <w:rPr>
          <w:color w:val="000000"/>
          <w:vertAlign w:val="superscript"/>
        </w:rPr>
        <w:t>2</w:t>
      </w:r>
      <w:r w:rsidR="00432A58" w:rsidRPr="005B3DB6">
        <w:rPr>
          <w:color w:val="000000"/>
        </w:rPr>
        <w:t>Ist die zu vertretende Person bei Abwesenheit gleichwohl dazu in der Lage, die Amtsgeschäfte auszuüben und bei Bedarf wieder rechtzeitig vor Ort zu sein, liegt ein Fall der Verhinderung nicht vor.</w:t>
      </w:r>
    </w:p>
    <w:p w14:paraId="53786D10" w14:textId="77777777" w:rsidR="00D46E89" w:rsidRPr="005B3DB6" w:rsidRDefault="00D46E89" w:rsidP="00D46E89">
      <w:pPr>
        <w:pBdr>
          <w:top w:val="nil"/>
          <w:left w:val="nil"/>
          <w:bottom w:val="nil"/>
          <w:right w:val="nil"/>
          <w:between w:val="nil"/>
        </w:pBdr>
        <w:ind w:left="426" w:right="-142" w:hanging="426"/>
        <w:jc w:val="both"/>
        <w:rPr>
          <w:color w:val="000000"/>
        </w:rPr>
      </w:pPr>
    </w:p>
    <w:p w14:paraId="4DFCDDBF" w14:textId="77777777" w:rsidR="004A762A" w:rsidRPr="005B3DB6" w:rsidRDefault="004A762A" w:rsidP="00D46E89">
      <w:pPr>
        <w:pBdr>
          <w:top w:val="nil"/>
          <w:left w:val="nil"/>
          <w:bottom w:val="nil"/>
          <w:right w:val="nil"/>
          <w:between w:val="nil"/>
        </w:pBdr>
        <w:ind w:left="426" w:right="-142" w:hanging="426"/>
        <w:jc w:val="both"/>
        <w:rPr>
          <w:color w:val="000000"/>
        </w:rPr>
      </w:pPr>
    </w:p>
    <w:p w14:paraId="78D3C78B" w14:textId="77777777" w:rsidR="00D46E89" w:rsidRPr="005B3DB6" w:rsidRDefault="004A762A" w:rsidP="004A762A">
      <w:pPr>
        <w:pBdr>
          <w:top w:val="nil"/>
          <w:left w:val="nil"/>
          <w:bottom w:val="nil"/>
          <w:right w:val="nil"/>
          <w:between w:val="nil"/>
        </w:pBdr>
        <w:ind w:left="426" w:right="-142" w:hanging="426"/>
        <w:jc w:val="center"/>
        <w:rPr>
          <w:b/>
          <w:color w:val="000000"/>
        </w:rPr>
      </w:pPr>
      <w:r w:rsidRPr="005B3DB6">
        <w:rPr>
          <w:b/>
          <w:color w:val="000000"/>
        </w:rPr>
        <w:t>V. Ortssprecher</w:t>
      </w:r>
    </w:p>
    <w:p w14:paraId="6F9B138F" w14:textId="77777777" w:rsidR="00D46E89" w:rsidRPr="005B3DB6" w:rsidRDefault="00D46E89" w:rsidP="00D46E89">
      <w:pPr>
        <w:pBdr>
          <w:top w:val="nil"/>
          <w:left w:val="nil"/>
          <w:bottom w:val="nil"/>
          <w:right w:val="nil"/>
          <w:between w:val="nil"/>
        </w:pBdr>
        <w:ind w:left="426" w:right="-142" w:hanging="426"/>
        <w:jc w:val="both"/>
        <w:rPr>
          <w:color w:val="000000"/>
        </w:rPr>
      </w:pPr>
    </w:p>
    <w:p w14:paraId="2B4A3CBA"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17</w:t>
      </w:r>
    </w:p>
    <w:p w14:paraId="5A087513" w14:textId="77777777" w:rsidR="00D46E89" w:rsidRPr="005B3DB6" w:rsidRDefault="00D46E89" w:rsidP="0012487E">
      <w:pPr>
        <w:pStyle w:val="OmniPage3"/>
        <w:spacing w:line="240" w:lineRule="auto"/>
        <w:ind w:right="284"/>
        <w:jc w:val="center"/>
        <w:rPr>
          <w:rFonts w:ascii="Arial" w:hAnsi="Arial"/>
          <w:b/>
          <w:sz w:val="24"/>
          <w:szCs w:val="24"/>
          <w:lang w:val="de-DE" w:eastAsia="de-DE"/>
        </w:rPr>
      </w:pPr>
    </w:p>
    <w:p w14:paraId="11803B03"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Rechtsstellung, Aufgaben</w:t>
      </w:r>
    </w:p>
    <w:p w14:paraId="7F64A526" w14:textId="77777777" w:rsidR="00D46E89" w:rsidRPr="005B3DB6" w:rsidRDefault="00D46E89" w:rsidP="0012487E">
      <w:pPr>
        <w:pStyle w:val="OmniPage3"/>
        <w:spacing w:line="240" w:lineRule="auto"/>
        <w:ind w:right="284"/>
        <w:jc w:val="center"/>
        <w:rPr>
          <w:rFonts w:ascii="Arial" w:hAnsi="Arial"/>
          <w:b/>
          <w:sz w:val="24"/>
          <w:szCs w:val="24"/>
          <w:lang w:val="de-DE" w:eastAsia="de-DE"/>
        </w:rPr>
      </w:pPr>
    </w:p>
    <w:p w14:paraId="53209272" w14:textId="77777777" w:rsidR="00432A58" w:rsidRPr="005B3DB6" w:rsidRDefault="00D46E89" w:rsidP="000F2747">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Ortssprecher sind ehrenamtlich tätige Gemeindebürger oder Gemeinde</w:t>
      </w:r>
      <w:r w:rsidR="000F2747" w:rsidRPr="005B3DB6">
        <w:rPr>
          <w:color w:val="000000"/>
        </w:rPr>
        <w:t>-</w:t>
      </w:r>
      <w:proofErr w:type="spellStart"/>
      <w:r w:rsidR="00432A58" w:rsidRPr="005B3DB6">
        <w:rPr>
          <w:color w:val="000000"/>
        </w:rPr>
        <w:t>bürgerinnen</w:t>
      </w:r>
      <w:proofErr w:type="spellEnd"/>
      <w:r w:rsidR="00432A58" w:rsidRPr="005B3DB6">
        <w:rPr>
          <w:color w:val="000000"/>
        </w:rPr>
        <w:t xml:space="preserve"> mit beratenden Aufgaben. </w:t>
      </w:r>
      <w:r w:rsidR="00432A58" w:rsidRPr="005B3DB6">
        <w:rPr>
          <w:color w:val="000000"/>
          <w:vertAlign w:val="superscript"/>
        </w:rPr>
        <w:t>2</w:t>
      </w:r>
      <w:r w:rsidR="00432A58" w:rsidRPr="005B3DB6">
        <w:rPr>
          <w:color w:val="000000"/>
        </w:rPr>
        <w:t>Sie haben das Recht, an allen Sitzungen des Stadtrats und seiner Ausschüsse mit beratender Stimme teilzunehmen und Anträge zu stellen.</w:t>
      </w:r>
    </w:p>
    <w:p w14:paraId="239F1222" w14:textId="77777777" w:rsidR="00D46E89" w:rsidRPr="005B3DB6" w:rsidRDefault="00D46E89" w:rsidP="00432A58">
      <w:pPr>
        <w:pBdr>
          <w:top w:val="nil"/>
          <w:left w:val="nil"/>
          <w:bottom w:val="nil"/>
          <w:right w:val="nil"/>
          <w:between w:val="nil"/>
        </w:pBdr>
        <w:ind w:left="426" w:right="-142" w:hanging="426"/>
        <w:rPr>
          <w:color w:val="000000"/>
        </w:rPr>
      </w:pPr>
    </w:p>
    <w:p w14:paraId="2887595A" w14:textId="77777777" w:rsidR="00432A58" w:rsidRPr="005B3DB6" w:rsidRDefault="00D46E89" w:rsidP="00432A58">
      <w:pPr>
        <w:pBdr>
          <w:top w:val="nil"/>
          <w:left w:val="nil"/>
          <w:bottom w:val="nil"/>
          <w:right w:val="nil"/>
          <w:between w:val="nil"/>
        </w:pBdr>
        <w:ind w:left="426" w:right="-142" w:hanging="426"/>
        <w:rPr>
          <w:color w:val="000000"/>
        </w:rPr>
      </w:pPr>
      <w:r w:rsidRPr="005B3DB6">
        <w:rPr>
          <w:color w:val="000000"/>
        </w:rPr>
        <w:t>(2)</w:t>
      </w:r>
      <w:r w:rsidRPr="005B3DB6">
        <w:rPr>
          <w:color w:val="000000"/>
        </w:rPr>
        <w:tab/>
      </w:r>
      <w:r w:rsidR="00432A58" w:rsidRPr="005B3DB6">
        <w:rPr>
          <w:color w:val="000000"/>
        </w:rPr>
        <w:t>Ortssprecher werden zu den Sitzungen eingeladen; § 24 gilt entsprechend.</w:t>
      </w:r>
    </w:p>
    <w:p w14:paraId="6B7B919B" w14:textId="77777777" w:rsidR="00D46E89" w:rsidRPr="005B3DB6" w:rsidRDefault="00D46E89" w:rsidP="00432A58">
      <w:pPr>
        <w:pBdr>
          <w:top w:val="nil"/>
          <w:left w:val="nil"/>
          <w:bottom w:val="nil"/>
          <w:right w:val="nil"/>
          <w:between w:val="nil"/>
        </w:pBdr>
        <w:ind w:left="426" w:right="-142" w:hanging="426"/>
        <w:rPr>
          <w:color w:val="000000"/>
        </w:rPr>
      </w:pPr>
    </w:p>
    <w:p w14:paraId="7E8DE52F" w14:textId="77777777" w:rsidR="003D0099" w:rsidRPr="005B3DB6" w:rsidRDefault="003D0099">
      <w:pPr>
        <w:spacing w:after="200" w:line="276" w:lineRule="auto"/>
        <w:rPr>
          <w:color w:val="000000"/>
        </w:rPr>
      </w:pPr>
      <w:r w:rsidRPr="005B3DB6">
        <w:rPr>
          <w:color w:val="000000"/>
        </w:rPr>
        <w:br w:type="page"/>
      </w:r>
    </w:p>
    <w:p w14:paraId="249E4246" w14:textId="77777777" w:rsidR="003D0099" w:rsidRPr="005B3DB6" w:rsidRDefault="003D0099" w:rsidP="00432A58">
      <w:pPr>
        <w:pBdr>
          <w:top w:val="nil"/>
          <w:left w:val="nil"/>
          <w:bottom w:val="nil"/>
          <w:right w:val="nil"/>
          <w:between w:val="nil"/>
        </w:pBdr>
        <w:ind w:left="426" w:right="-142" w:hanging="426"/>
        <w:rPr>
          <w:color w:val="000000"/>
        </w:rPr>
      </w:pPr>
    </w:p>
    <w:p w14:paraId="66613731" w14:textId="77777777" w:rsidR="003D0099" w:rsidRPr="005B3DB6" w:rsidRDefault="003D0099" w:rsidP="003D0099">
      <w:pPr>
        <w:pStyle w:val="berschrift1"/>
        <w:jc w:val="center"/>
        <w:rPr>
          <w:rFonts w:cs="Arial"/>
          <w:sz w:val="24"/>
          <w:szCs w:val="24"/>
          <w:lang w:eastAsia="de-DE"/>
        </w:rPr>
      </w:pPr>
      <w:r w:rsidRPr="005B3DB6">
        <w:rPr>
          <w:rFonts w:cs="Arial"/>
          <w:sz w:val="24"/>
          <w:szCs w:val="24"/>
          <w:lang w:eastAsia="de-DE"/>
        </w:rPr>
        <w:t>B. Der Geschäftsgang</w:t>
      </w:r>
    </w:p>
    <w:p w14:paraId="3A8F42BF" w14:textId="77777777" w:rsidR="003D0099" w:rsidRPr="005B3DB6" w:rsidRDefault="003D0099" w:rsidP="003D0099">
      <w:pPr>
        <w:rPr>
          <w:lang w:eastAsia="de-DE"/>
        </w:rPr>
      </w:pPr>
    </w:p>
    <w:p w14:paraId="25005B1A" w14:textId="77777777" w:rsidR="003D0099" w:rsidRPr="005B3DB6" w:rsidRDefault="003D0099" w:rsidP="003D0099">
      <w:pPr>
        <w:pStyle w:val="OmniPage2"/>
        <w:spacing w:line="240" w:lineRule="auto"/>
        <w:ind w:right="284"/>
        <w:jc w:val="center"/>
        <w:rPr>
          <w:rFonts w:ascii="Arial" w:hAnsi="Arial"/>
          <w:sz w:val="24"/>
          <w:szCs w:val="24"/>
          <w:lang w:val="de-DE"/>
        </w:rPr>
      </w:pPr>
      <w:r w:rsidRPr="005B3DB6">
        <w:rPr>
          <w:rFonts w:ascii="Arial" w:hAnsi="Arial"/>
          <w:b/>
          <w:sz w:val="24"/>
          <w:szCs w:val="24"/>
          <w:lang w:val="de-DE"/>
        </w:rPr>
        <w:t>I. Allgemeines</w:t>
      </w:r>
    </w:p>
    <w:p w14:paraId="19B3B363" w14:textId="77777777" w:rsidR="003D0099" w:rsidRPr="005B3DB6" w:rsidRDefault="003D0099" w:rsidP="00432A58">
      <w:pPr>
        <w:pBdr>
          <w:top w:val="nil"/>
          <w:left w:val="nil"/>
          <w:bottom w:val="nil"/>
          <w:right w:val="nil"/>
          <w:between w:val="nil"/>
        </w:pBdr>
        <w:ind w:left="426" w:right="-142" w:hanging="426"/>
        <w:rPr>
          <w:color w:val="000000"/>
        </w:rPr>
      </w:pPr>
    </w:p>
    <w:p w14:paraId="1DF5A69F"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18</w:t>
      </w:r>
    </w:p>
    <w:p w14:paraId="7405EA70" w14:textId="77777777" w:rsidR="00D46E89" w:rsidRPr="005B3DB6" w:rsidRDefault="00D46E89" w:rsidP="0012487E">
      <w:pPr>
        <w:pStyle w:val="OmniPage3"/>
        <w:spacing w:line="240" w:lineRule="auto"/>
        <w:ind w:right="284"/>
        <w:jc w:val="center"/>
        <w:rPr>
          <w:rFonts w:ascii="Arial" w:hAnsi="Arial"/>
          <w:b/>
          <w:sz w:val="24"/>
          <w:szCs w:val="24"/>
          <w:lang w:val="de-DE" w:eastAsia="de-DE"/>
        </w:rPr>
      </w:pPr>
    </w:p>
    <w:p w14:paraId="21FFD23C"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Verantwortung für den Geschäftsgang</w:t>
      </w:r>
    </w:p>
    <w:p w14:paraId="6E3111E6" w14:textId="77777777" w:rsidR="00D46E89" w:rsidRPr="005B3DB6" w:rsidRDefault="00D46E89" w:rsidP="0012487E">
      <w:pPr>
        <w:pStyle w:val="OmniPage3"/>
        <w:spacing w:line="240" w:lineRule="auto"/>
        <w:ind w:right="284"/>
        <w:jc w:val="center"/>
        <w:rPr>
          <w:rFonts w:ascii="Arial" w:hAnsi="Arial"/>
          <w:b/>
          <w:sz w:val="24"/>
          <w:szCs w:val="24"/>
          <w:lang w:val="de-DE" w:eastAsia="de-DE"/>
        </w:rPr>
      </w:pPr>
    </w:p>
    <w:p w14:paraId="6B88970B" w14:textId="77777777" w:rsidR="00432A58" w:rsidRPr="005B3DB6" w:rsidRDefault="00432A58" w:rsidP="00D46E89">
      <w:pPr>
        <w:pBdr>
          <w:top w:val="nil"/>
          <w:left w:val="nil"/>
          <w:bottom w:val="nil"/>
          <w:right w:val="nil"/>
          <w:between w:val="nil"/>
        </w:pBdr>
        <w:ind w:left="426" w:right="-142" w:hanging="426"/>
        <w:jc w:val="both"/>
        <w:rPr>
          <w:color w:val="000000"/>
        </w:rPr>
      </w:pPr>
      <w:r w:rsidRPr="005B3DB6">
        <w:rPr>
          <w:color w:val="000000"/>
        </w:rPr>
        <w:t xml:space="preserve">(1) </w:t>
      </w:r>
      <w:r w:rsidRPr="005B3DB6">
        <w:rPr>
          <w:color w:val="000000"/>
          <w:vertAlign w:val="superscript"/>
        </w:rPr>
        <w:t>1</w:t>
      </w:r>
      <w:r w:rsidRPr="005B3DB6">
        <w:rPr>
          <w:color w:val="000000"/>
        </w:rPr>
        <w:t>Stadtrat und erster Bürgermeister oder erste Bürgermeisterin sorgen für den ordnungsgemäßen Gang der Geschäfte, insbesondere für den Vollzug der gesetzlichen Vorschriften im eigenen und im übertragenen Wirkungskreis und für die Durchführung der gesetzmäßigen Anordnungen und Weisungen der Staats</w:t>
      </w:r>
      <w:r w:rsidR="000F2747" w:rsidRPr="005B3DB6">
        <w:rPr>
          <w:color w:val="000000"/>
        </w:rPr>
        <w:t>-</w:t>
      </w:r>
      <w:r w:rsidRPr="005B3DB6">
        <w:rPr>
          <w:color w:val="000000"/>
        </w:rPr>
        <w:t xml:space="preserve">behörden. </w:t>
      </w:r>
      <w:r w:rsidRPr="005B3DB6">
        <w:rPr>
          <w:color w:val="000000"/>
          <w:vertAlign w:val="superscript"/>
        </w:rPr>
        <w:t>2</w:t>
      </w:r>
      <w:r w:rsidRPr="005B3DB6">
        <w:rPr>
          <w:color w:val="000000"/>
        </w:rPr>
        <w:t>Sie schaffen die dazu erforderlichen Einrichtungen (Art. 56 Abs. 2, Art. 59 Abs. 1 GO).</w:t>
      </w:r>
    </w:p>
    <w:p w14:paraId="72176FD0" w14:textId="77777777" w:rsidR="00D46E89" w:rsidRPr="005B3DB6" w:rsidRDefault="00D46E89" w:rsidP="00D46E89">
      <w:pPr>
        <w:pBdr>
          <w:top w:val="nil"/>
          <w:left w:val="nil"/>
          <w:bottom w:val="nil"/>
          <w:right w:val="nil"/>
          <w:between w:val="nil"/>
        </w:pBdr>
        <w:ind w:left="426" w:right="-142" w:hanging="426"/>
        <w:jc w:val="both"/>
        <w:rPr>
          <w:color w:val="000000"/>
        </w:rPr>
      </w:pPr>
    </w:p>
    <w:p w14:paraId="08297148" w14:textId="77777777" w:rsidR="00432A58" w:rsidRPr="005B3DB6" w:rsidRDefault="00432A58" w:rsidP="00D46E89">
      <w:pPr>
        <w:pBdr>
          <w:top w:val="nil"/>
          <w:left w:val="nil"/>
          <w:bottom w:val="nil"/>
          <w:right w:val="nil"/>
          <w:between w:val="nil"/>
        </w:pBdr>
        <w:ind w:left="426" w:right="-142" w:hanging="426"/>
        <w:jc w:val="both"/>
        <w:rPr>
          <w:color w:val="000000"/>
        </w:rPr>
      </w:pPr>
      <w:r w:rsidRPr="005B3DB6">
        <w:rPr>
          <w:color w:val="000000"/>
        </w:rPr>
        <w:t xml:space="preserve">(2) </w:t>
      </w:r>
      <w:r w:rsidRPr="005B3DB6">
        <w:rPr>
          <w:color w:val="000000"/>
          <w:vertAlign w:val="superscript"/>
        </w:rPr>
        <w:t>1</w:t>
      </w:r>
      <w:r w:rsidRPr="005B3DB6">
        <w:rPr>
          <w:color w:val="000000"/>
        </w:rPr>
        <w:t xml:space="preserve">Eingaben und Beschwerden der Gemeindeeinwohner an den Stadtrat (Art. 56 Abs. 3 GO) werden durch die Verwaltung vorbehandelt und sodann dem Stadtrat oder dem zuständigen beschließenden Ausschuss vorgelegt. </w:t>
      </w:r>
      <w:r w:rsidRPr="005B3DB6">
        <w:rPr>
          <w:color w:val="000000"/>
          <w:vertAlign w:val="superscript"/>
        </w:rPr>
        <w:t>2</w:t>
      </w:r>
      <w:r w:rsidRPr="005B3DB6">
        <w:rPr>
          <w:color w:val="000000"/>
        </w:rPr>
        <w:t>Eingaben, die in den Zuständigkeitsbereich des ersten Bürgermeisters oder der ersten Bürgermeisterin fallen, erledigt dieser oder diese in eigener Zuständigkeit; in bedeutenden Angelegenheiten unterrichtet er oder sie den Stadtrat.</w:t>
      </w:r>
    </w:p>
    <w:p w14:paraId="38EB8E3B" w14:textId="77777777" w:rsidR="000F2747" w:rsidRPr="005B3DB6" w:rsidRDefault="000F2747" w:rsidP="00D46E89">
      <w:pPr>
        <w:pBdr>
          <w:top w:val="nil"/>
          <w:left w:val="nil"/>
          <w:bottom w:val="nil"/>
          <w:right w:val="nil"/>
          <w:between w:val="nil"/>
        </w:pBdr>
        <w:ind w:left="426" w:right="-142" w:hanging="426"/>
        <w:jc w:val="both"/>
        <w:rPr>
          <w:color w:val="000000"/>
        </w:rPr>
      </w:pPr>
    </w:p>
    <w:p w14:paraId="3FBC3451"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19</w:t>
      </w:r>
    </w:p>
    <w:p w14:paraId="322FDAD2" w14:textId="77777777" w:rsidR="000F2747" w:rsidRPr="005B3DB6" w:rsidRDefault="000F2747" w:rsidP="0012487E">
      <w:pPr>
        <w:pStyle w:val="OmniPage3"/>
        <w:spacing w:line="240" w:lineRule="auto"/>
        <w:ind w:right="284"/>
        <w:jc w:val="center"/>
        <w:rPr>
          <w:rFonts w:ascii="Arial" w:hAnsi="Arial"/>
          <w:b/>
          <w:sz w:val="24"/>
          <w:szCs w:val="24"/>
          <w:lang w:val="de-DE" w:eastAsia="de-DE"/>
        </w:rPr>
      </w:pPr>
    </w:p>
    <w:p w14:paraId="70EA8A7F"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Sitzungen, Beschlussfähigkeit</w:t>
      </w:r>
    </w:p>
    <w:p w14:paraId="70D00CAA" w14:textId="77777777" w:rsidR="000F2747" w:rsidRPr="005B3DB6" w:rsidRDefault="000F2747" w:rsidP="0012487E">
      <w:pPr>
        <w:pStyle w:val="OmniPage3"/>
        <w:spacing w:line="240" w:lineRule="auto"/>
        <w:ind w:right="284"/>
        <w:jc w:val="center"/>
        <w:rPr>
          <w:rFonts w:ascii="Arial" w:hAnsi="Arial"/>
          <w:b/>
          <w:sz w:val="24"/>
          <w:szCs w:val="24"/>
          <w:lang w:val="de-DE" w:eastAsia="de-DE"/>
        </w:rPr>
      </w:pPr>
    </w:p>
    <w:p w14:paraId="7882D090" w14:textId="77777777" w:rsidR="00432A58" w:rsidRPr="005B3DB6" w:rsidRDefault="000F2747" w:rsidP="00432A58">
      <w:pPr>
        <w:pBdr>
          <w:top w:val="nil"/>
          <w:left w:val="nil"/>
          <w:bottom w:val="nil"/>
          <w:right w:val="nil"/>
          <w:between w:val="nil"/>
        </w:pBdr>
        <w:ind w:left="426" w:right="-142" w:hanging="426"/>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Der Stadtrat beschließt in Sitzungen (Art. 47 Abs. 1 GO). </w:t>
      </w:r>
      <w:r w:rsidR="00432A58" w:rsidRPr="005B3DB6">
        <w:rPr>
          <w:color w:val="000000"/>
          <w:vertAlign w:val="superscript"/>
        </w:rPr>
        <w:t>2</w:t>
      </w:r>
      <w:r w:rsidR="00432A58" w:rsidRPr="005B3DB6">
        <w:rPr>
          <w:color w:val="000000"/>
        </w:rPr>
        <w:t>Eine Beschlussfassung durch mündliche Befragung außerhalb der Sitzungen oder im Umla</w:t>
      </w:r>
      <w:r w:rsidRPr="005B3DB6">
        <w:rPr>
          <w:color w:val="000000"/>
        </w:rPr>
        <w:t>ufverfahren ist ausgeschlossen.</w:t>
      </w:r>
    </w:p>
    <w:p w14:paraId="4D88196D" w14:textId="77777777" w:rsidR="000F2747" w:rsidRPr="005B3DB6" w:rsidRDefault="000F2747" w:rsidP="00432A58">
      <w:pPr>
        <w:pBdr>
          <w:top w:val="nil"/>
          <w:left w:val="nil"/>
          <w:bottom w:val="nil"/>
          <w:right w:val="nil"/>
          <w:between w:val="nil"/>
        </w:pBdr>
        <w:ind w:left="426" w:right="-142" w:hanging="426"/>
        <w:rPr>
          <w:color w:val="000000"/>
        </w:rPr>
      </w:pPr>
    </w:p>
    <w:p w14:paraId="794440D6" w14:textId="77777777" w:rsidR="00432A58" w:rsidRPr="005B3DB6" w:rsidRDefault="000F2747" w:rsidP="00432A58">
      <w:pPr>
        <w:pBdr>
          <w:top w:val="nil"/>
          <w:left w:val="nil"/>
          <w:bottom w:val="nil"/>
          <w:right w:val="nil"/>
          <w:between w:val="nil"/>
        </w:pBdr>
        <w:ind w:left="426" w:right="-142" w:hanging="426"/>
        <w:rPr>
          <w:color w:val="000000"/>
        </w:rPr>
      </w:pPr>
      <w:r w:rsidRPr="005B3DB6">
        <w:rPr>
          <w:color w:val="000000"/>
        </w:rPr>
        <w:t>(2)</w:t>
      </w:r>
      <w:r w:rsidRPr="005B3DB6">
        <w:rPr>
          <w:color w:val="000000"/>
        </w:rPr>
        <w:tab/>
      </w:r>
      <w:r w:rsidR="00432A58" w:rsidRPr="005B3DB6">
        <w:rPr>
          <w:color w:val="000000"/>
        </w:rPr>
        <w:t>Der Stadtrat ist beschlussfähig, wenn sämtliche Mitglieder ordnungsgemäß geladen sind und die Mehrheit der Mitglieder anwesend und stimmberechtigt ist (Art. 47 Abs. 2 GO).</w:t>
      </w:r>
    </w:p>
    <w:p w14:paraId="4A785491" w14:textId="77777777" w:rsidR="000F2747" w:rsidRPr="005B3DB6" w:rsidRDefault="000F2747" w:rsidP="00432A58">
      <w:pPr>
        <w:pBdr>
          <w:top w:val="nil"/>
          <w:left w:val="nil"/>
          <w:bottom w:val="nil"/>
          <w:right w:val="nil"/>
          <w:between w:val="nil"/>
        </w:pBdr>
        <w:ind w:left="426" w:right="-142" w:hanging="426"/>
        <w:rPr>
          <w:color w:val="000000"/>
        </w:rPr>
      </w:pPr>
    </w:p>
    <w:p w14:paraId="05511E37" w14:textId="77777777" w:rsidR="00432A58" w:rsidRPr="005B3DB6" w:rsidRDefault="000F2747" w:rsidP="00432A58">
      <w:pPr>
        <w:pBdr>
          <w:top w:val="nil"/>
          <w:left w:val="nil"/>
          <w:bottom w:val="nil"/>
          <w:right w:val="nil"/>
          <w:between w:val="nil"/>
        </w:pBdr>
        <w:ind w:left="426" w:right="-142" w:hanging="426"/>
        <w:rPr>
          <w:color w:val="000000"/>
        </w:rPr>
      </w:pPr>
      <w:r w:rsidRPr="005B3DB6">
        <w:rPr>
          <w:color w:val="000000"/>
        </w:rPr>
        <w:t>(3)</w:t>
      </w:r>
      <w:r w:rsidRPr="005B3DB6">
        <w:rPr>
          <w:color w:val="000000"/>
        </w:rPr>
        <w:tab/>
      </w:r>
      <w:r w:rsidR="00432A58" w:rsidRPr="005B3DB6">
        <w:rPr>
          <w:color w:val="000000"/>
          <w:vertAlign w:val="superscript"/>
        </w:rPr>
        <w:t>1</w:t>
      </w:r>
      <w:r w:rsidR="00432A58" w:rsidRPr="005B3DB6">
        <w:rPr>
          <w:color w:val="000000"/>
        </w:rPr>
        <w:t xml:space="preserve">Wird der Stadtrat wegen Beschlussunfähigkeit in einer früheren Sitzung infolge einer nicht ausreichenden Zahl anwesender Mitglieder zum zweiten Mal zur Verhandlung über denselben Gegenstand zusammengerufen, so ist er ohne Rücksicht auf die Zahl der Erschienenen beschlussfähig. </w:t>
      </w:r>
      <w:r w:rsidR="00432A58" w:rsidRPr="005B3DB6">
        <w:rPr>
          <w:color w:val="000000"/>
          <w:vertAlign w:val="superscript"/>
        </w:rPr>
        <w:t>2</w:t>
      </w:r>
      <w:r w:rsidR="00432A58" w:rsidRPr="005B3DB6">
        <w:rPr>
          <w:color w:val="000000"/>
        </w:rPr>
        <w:t>Bei der zweiten Einladung muss auf diese Bestimmung hingewiesen werden (Art. 47 Abs. 3 GO).</w:t>
      </w:r>
    </w:p>
    <w:p w14:paraId="1400C7CD" w14:textId="77777777" w:rsidR="003765B1" w:rsidRPr="005B3DB6" w:rsidRDefault="003765B1" w:rsidP="003765B1">
      <w:pPr>
        <w:spacing w:after="200" w:line="276" w:lineRule="auto"/>
        <w:rPr>
          <w:color w:val="000000"/>
        </w:rPr>
      </w:pPr>
    </w:p>
    <w:p w14:paraId="7CFDB034" w14:textId="77777777" w:rsidR="004B218A" w:rsidRDefault="004B218A">
      <w:pPr>
        <w:spacing w:after="200" w:line="276" w:lineRule="auto"/>
        <w:rPr>
          <w:rFonts w:eastAsia="Times New Roman"/>
          <w:b/>
          <w:szCs w:val="24"/>
          <w:lang w:eastAsia="de-DE"/>
        </w:rPr>
      </w:pPr>
      <w:r>
        <w:rPr>
          <w:b/>
          <w:szCs w:val="24"/>
          <w:lang w:eastAsia="de-DE"/>
        </w:rPr>
        <w:br w:type="page"/>
      </w:r>
    </w:p>
    <w:p w14:paraId="2B5DA597"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20 </w:t>
      </w:r>
    </w:p>
    <w:p w14:paraId="42A65E82" w14:textId="77777777" w:rsidR="000F2747" w:rsidRPr="005B3DB6" w:rsidRDefault="000F2747" w:rsidP="0012487E">
      <w:pPr>
        <w:pStyle w:val="OmniPage3"/>
        <w:spacing w:line="240" w:lineRule="auto"/>
        <w:ind w:right="284"/>
        <w:jc w:val="center"/>
        <w:rPr>
          <w:rFonts w:ascii="Arial" w:hAnsi="Arial"/>
          <w:b/>
          <w:sz w:val="24"/>
          <w:szCs w:val="24"/>
          <w:lang w:val="de-DE" w:eastAsia="de-DE"/>
        </w:rPr>
      </w:pPr>
    </w:p>
    <w:p w14:paraId="0384741A"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Öffentliche Sitzungen</w:t>
      </w:r>
    </w:p>
    <w:p w14:paraId="0B66B8E1" w14:textId="77777777" w:rsidR="000F2747" w:rsidRPr="005B3DB6" w:rsidRDefault="000F2747" w:rsidP="0012487E">
      <w:pPr>
        <w:pStyle w:val="OmniPage3"/>
        <w:spacing w:line="240" w:lineRule="auto"/>
        <w:ind w:right="284"/>
        <w:jc w:val="center"/>
        <w:rPr>
          <w:rFonts w:ascii="Arial" w:hAnsi="Arial"/>
          <w:b/>
          <w:sz w:val="24"/>
          <w:szCs w:val="24"/>
          <w:lang w:val="de-DE" w:eastAsia="de-DE"/>
        </w:rPr>
      </w:pPr>
    </w:p>
    <w:p w14:paraId="7ECF4263" w14:textId="77777777" w:rsidR="00C5745B" w:rsidRDefault="000F2747" w:rsidP="004B218A">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Die Sitzungen des Stadtrats sind öffentlich, soweit nicht Rücksichten auf das Wohl der Allgemeinheit oder auf berechtigte Ansprüche Einzelner entgegenstehen (Art. 52 Abs. 2 GO).</w:t>
      </w:r>
    </w:p>
    <w:p w14:paraId="7032C813" w14:textId="77777777" w:rsidR="000F2747" w:rsidRPr="005B3DB6" w:rsidRDefault="000F2747" w:rsidP="000F2747">
      <w:pPr>
        <w:pBdr>
          <w:top w:val="nil"/>
          <w:left w:val="nil"/>
          <w:bottom w:val="nil"/>
          <w:right w:val="nil"/>
          <w:between w:val="nil"/>
        </w:pBdr>
        <w:ind w:left="426" w:right="-142" w:hanging="426"/>
        <w:jc w:val="both"/>
        <w:rPr>
          <w:color w:val="000000"/>
        </w:rPr>
      </w:pPr>
    </w:p>
    <w:p w14:paraId="67326155" w14:textId="77777777" w:rsidR="00432A58" w:rsidRPr="005B3DB6" w:rsidRDefault="000F2747" w:rsidP="000F2747">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Die öffentlichen Sitzungen des Stadtrats sind allgemein zugänglich, soweit der für die Zuhörerschaft bestimmte Raum ausreicht. </w:t>
      </w:r>
      <w:r w:rsidR="00432A58" w:rsidRPr="005B3DB6">
        <w:rPr>
          <w:color w:val="000000"/>
          <w:vertAlign w:val="superscript"/>
        </w:rPr>
        <w:t>2</w:t>
      </w:r>
      <w:r w:rsidR="00432A58" w:rsidRPr="005B3DB6">
        <w:rPr>
          <w:color w:val="000000"/>
        </w:rPr>
        <w:t xml:space="preserve">Für die Medien ist stets eine angemessene Zahl von Plätzen freizuhalten. </w:t>
      </w:r>
      <w:r w:rsidR="00432A58" w:rsidRPr="005B3DB6">
        <w:rPr>
          <w:color w:val="000000"/>
          <w:vertAlign w:val="superscript"/>
        </w:rPr>
        <w:t>3</w:t>
      </w:r>
      <w:r w:rsidR="00432A58" w:rsidRPr="005B3DB6">
        <w:rPr>
          <w:color w:val="000000"/>
        </w:rPr>
        <w:t xml:space="preserve">Ton- und Bildaufnahmen jeder Art bedürfen der Zustimmung des oder der Vorsitzenden und des Stadtrats; sie sind auf Verlangen eines einzelnen Mitglieds hinsichtlich seiner Person zu unterlassen. </w:t>
      </w:r>
      <w:r w:rsidR="00432A58" w:rsidRPr="005B3DB6">
        <w:rPr>
          <w:color w:val="000000"/>
          <w:vertAlign w:val="superscript"/>
        </w:rPr>
        <w:t>4</w:t>
      </w:r>
      <w:r w:rsidR="00432A58" w:rsidRPr="005B3DB6">
        <w:rPr>
          <w:color w:val="000000"/>
        </w:rPr>
        <w:t>Ton- und Bildaufnahmen von Stadtbediensteten und sonstigen Sitzungsteil</w:t>
      </w:r>
      <w:r w:rsidRPr="005B3DB6">
        <w:rPr>
          <w:color w:val="000000"/>
        </w:rPr>
        <w:t>-</w:t>
      </w:r>
      <w:r w:rsidR="00432A58" w:rsidRPr="005B3DB6">
        <w:rPr>
          <w:color w:val="000000"/>
        </w:rPr>
        <w:t>nehmern sind nur mit deren Einwilligung zulässig.</w:t>
      </w:r>
    </w:p>
    <w:p w14:paraId="12CCF165" w14:textId="77777777" w:rsidR="000F2747" w:rsidRPr="005B3DB6" w:rsidRDefault="000F2747" w:rsidP="000F2747">
      <w:pPr>
        <w:pBdr>
          <w:top w:val="nil"/>
          <w:left w:val="nil"/>
          <w:bottom w:val="nil"/>
          <w:right w:val="nil"/>
          <w:between w:val="nil"/>
        </w:pBdr>
        <w:ind w:left="426" w:right="-142" w:hanging="426"/>
        <w:jc w:val="both"/>
        <w:rPr>
          <w:color w:val="000000"/>
        </w:rPr>
      </w:pPr>
    </w:p>
    <w:p w14:paraId="5B55584D" w14:textId="77777777" w:rsidR="00432A58" w:rsidRPr="005B3DB6" w:rsidRDefault="000F2747" w:rsidP="000F2747">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rPr>
        <w:t>Zuhörende, welche die Ordnung der Sitzung stören, können durch den Vorsitzenden oder die Vorsitzende aus dem Sitzungssaal gewiesen werden (Art. 53 Abs. 1 GO).</w:t>
      </w:r>
    </w:p>
    <w:p w14:paraId="74296D0B" w14:textId="77777777" w:rsidR="000F2747" w:rsidRPr="005B3DB6" w:rsidRDefault="000F2747" w:rsidP="000F2747">
      <w:pPr>
        <w:pBdr>
          <w:top w:val="nil"/>
          <w:left w:val="nil"/>
          <w:bottom w:val="nil"/>
          <w:right w:val="nil"/>
          <w:between w:val="nil"/>
        </w:pBdr>
        <w:ind w:left="426" w:right="-142" w:hanging="426"/>
        <w:jc w:val="both"/>
        <w:rPr>
          <w:color w:val="000000"/>
        </w:rPr>
      </w:pPr>
    </w:p>
    <w:p w14:paraId="74492E7D"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21</w:t>
      </w:r>
    </w:p>
    <w:p w14:paraId="3689560A" w14:textId="77777777" w:rsidR="000F2747" w:rsidRPr="005B3DB6" w:rsidRDefault="000F2747" w:rsidP="0012487E">
      <w:pPr>
        <w:pStyle w:val="OmniPage3"/>
        <w:spacing w:line="240" w:lineRule="auto"/>
        <w:ind w:right="284"/>
        <w:jc w:val="center"/>
        <w:rPr>
          <w:rFonts w:ascii="Arial" w:hAnsi="Arial"/>
          <w:b/>
          <w:sz w:val="24"/>
          <w:szCs w:val="24"/>
          <w:lang w:val="de-DE" w:eastAsia="de-DE"/>
        </w:rPr>
      </w:pPr>
    </w:p>
    <w:p w14:paraId="4DB69560"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Nichtöffentliche Sitzungen</w:t>
      </w:r>
    </w:p>
    <w:p w14:paraId="708D523F" w14:textId="77777777" w:rsidR="000F2747" w:rsidRPr="005B3DB6" w:rsidRDefault="000F2747" w:rsidP="0012487E">
      <w:pPr>
        <w:pStyle w:val="OmniPage3"/>
        <w:spacing w:line="240" w:lineRule="auto"/>
        <w:ind w:right="284"/>
        <w:jc w:val="center"/>
        <w:rPr>
          <w:rFonts w:ascii="Arial" w:hAnsi="Arial"/>
          <w:b/>
          <w:sz w:val="24"/>
          <w:szCs w:val="24"/>
          <w:lang w:val="de-DE" w:eastAsia="de-DE"/>
        </w:rPr>
      </w:pPr>
    </w:p>
    <w:p w14:paraId="78993AF0" w14:textId="77777777" w:rsidR="00432A58" w:rsidRPr="005B3DB6" w:rsidRDefault="00432A58" w:rsidP="00432A58">
      <w:pPr>
        <w:pBdr>
          <w:top w:val="nil"/>
          <w:left w:val="nil"/>
          <w:bottom w:val="nil"/>
          <w:right w:val="nil"/>
          <w:between w:val="nil"/>
        </w:pBdr>
        <w:ind w:left="426" w:right="-142" w:hanging="426"/>
        <w:rPr>
          <w:color w:val="000000"/>
        </w:rPr>
      </w:pPr>
      <w:r w:rsidRPr="005B3DB6">
        <w:rPr>
          <w:color w:val="000000"/>
        </w:rPr>
        <w:t xml:space="preserve">(1) </w:t>
      </w:r>
      <w:r w:rsidRPr="005B3DB6">
        <w:rPr>
          <w:color w:val="000000"/>
          <w:vertAlign w:val="superscript"/>
        </w:rPr>
        <w:t>1</w:t>
      </w:r>
      <w:r w:rsidRPr="005B3DB6">
        <w:rPr>
          <w:color w:val="000000"/>
        </w:rPr>
        <w:t xml:space="preserve">In nichtöffentlicher Sitzung werden in der Regel behandelt: </w:t>
      </w:r>
    </w:p>
    <w:p w14:paraId="2976F35D" w14:textId="77777777" w:rsidR="00EC66D5" w:rsidRPr="005B3DB6" w:rsidRDefault="00EC66D5" w:rsidP="00432A58">
      <w:pPr>
        <w:pBdr>
          <w:top w:val="nil"/>
          <w:left w:val="nil"/>
          <w:bottom w:val="nil"/>
          <w:right w:val="nil"/>
          <w:between w:val="nil"/>
        </w:pBdr>
        <w:ind w:left="426" w:right="-142" w:hanging="426"/>
        <w:rPr>
          <w:color w:val="000000"/>
        </w:rPr>
      </w:pPr>
    </w:p>
    <w:p w14:paraId="5362F919" w14:textId="77777777" w:rsidR="00432A58" w:rsidRPr="005B3DB6" w:rsidRDefault="00EC66D5" w:rsidP="00EC66D5">
      <w:pPr>
        <w:pBdr>
          <w:top w:val="nil"/>
          <w:left w:val="nil"/>
          <w:bottom w:val="nil"/>
          <w:right w:val="nil"/>
          <w:between w:val="nil"/>
        </w:pBdr>
        <w:ind w:left="852" w:right="-142" w:hanging="426"/>
        <w:rPr>
          <w:color w:val="000000"/>
        </w:rPr>
      </w:pPr>
      <w:r w:rsidRPr="005B3DB6">
        <w:rPr>
          <w:color w:val="000000"/>
        </w:rPr>
        <w:t>1.</w:t>
      </w:r>
      <w:r w:rsidRPr="005B3DB6">
        <w:rPr>
          <w:color w:val="000000"/>
        </w:rPr>
        <w:tab/>
      </w:r>
      <w:r w:rsidR="00432A58" w:rsidRPr="005B3DB6">
        <w:rPr>
          <w:color w:val="000000"/>
        </w:rPr>
        <w:t>Personalangelegenheiten in Einzelfällen,</w:t>
      </w:r>
    </w:p>
    <w:p w14:paraId="16FB0468" w14:textId="77777777" w:rsidR="00432A58" w:rsidRPr="005B3DB6" w:rsidRDefault="00EC66D5" w:rsidP="00EC66D5">
      <w:pPr>
        <w:pBdr>
          <w:top w:val="nil"/>
          <w:left w:val="nil"/>
          <w:bottom w:val="nil"/>
          <w:right w:val="nil"/>
          <w:between w:val="nil"/>
        </w:pBdr>
        <w:ind w:left="852" w:right="-142" w:hanging="426"/>
        <w:rPr>
          <w:color w:val="000000"/>
        </w:rPr>
      </w:pPr>
      <w:r w:rsidRPr="005B3DB6">
        <w:rPr>
          <w:color w:val="000000"/>
        </w:rPr>
        <w:t>2.</w:t>
      </w:r>
      <w:r w:rsidRPr="005B3DB6">
        <w:rPr>
          <w:color w:val="000000"/>
        </w:rPr>
        <w:tab/>
      </w:r>
      <w:r w:rsidR="00432A58" w:rsidRPr="005B3DB6">
        <w:rPr>
          <w:color w:val="000000"/>
        </w:rPr>
        <w:t>Rechtsgeschäfte in Grundstücksangelegenheiten,</w:t>
      </w:r>
    </w:p>
    <w:p w14:paraId="36E4D8D5" w14:textId="77777777" w:rsidR="00432A58" w:rsidRPr="005B3DB6" w:rsidRDefault="00EC66D5" w:rsidP="00EC66D5">
      <w:pPr>
        <w:pBdr>
          <w:top w:val="nil"/>
          <w:left w:val="nil"/>
          <w:bottom w:val="nil"/>
          <w:right w:val="nil"/>
          <w:between w:val="nil"/>
        </w:pBdr>
        <w:ind w:left="852" w:right="-142" w:hanging="426"/>
        <w:rPr>
          <w:color w:val="000000"/>
        </w:rPr>
      </w:pPr>
      <w:r w:rsidRPr="005B3DB6">
        <w:rPr>
          <w:color w:val="000000"/>
        </w:rPr>
        <w:t>3.</w:t>
      </w:r>
      <w:r w:rsidRPr="005B3DB6">
        <w:rPr>
          <w:color w:val="000000"/>
        </w:rPr>
        <w:tab/>
      </w:r>
      <w:r w:rsidR="00432A58" w:rsidRPr="005B3DB6">
        <w:rPr>
          <w:color w:val="000000"/>
        </w:rPr>
        <w:t>Angelegenheiten, die dem Sozial- oder Steuergeheimnis unterliegen.</w:t>
      </w:r>
    </w:p>
    <w:p w14:paraId="045F2F0F" w14:textId="77777777" w:rsidR="00432A58" w:rsidRPr="005B3DB6" w:rsidRDefault="00EC66D5" w:rsidP="00EC66D5">
      <w:pPr>
        <w:pBdr>
          <w:top w:val="nil"/>
          <w:left w:val="nil"/>
          <w:bottom w:val="nil"/>
          <w:right w:val="nil"/>
          <w:between w:val="nil"/>
        </w:pBdr>
        <w:ind w:left="852" w:right="-142" w:hanging="426"/>
        <w:rPr>
          <w:color w:val="000000"/>
        </w:rPr>
      </w:pPr>
      <w:r w:rsidRPr="005B3DB6">
        <w:rPr>
          <w:color w:val="000000"/>
        </w:rPr>
        <w:t>4.</w:t>
      </w:r>
      <w:r w:rsidRPr="005B3DB6">
        <w:rPr>
          <w:color w:val="000000"/>
        </w:rPr>
        <w:tab/>
      </w:r>
      <w:r w:rsidR="00432A58" w:rsidRPr="005B3DB6">
        <w:rPr>
          <w:color w:val="000000"/>
        </w:rPr>
        <w:t>Vergabe von Lieferungen und Leistungen</w:t>
      </w:r>
    </w:p>
    <w:p w14:paraId="529D1775" w14:textId="77777777" w:rsidR="00EC66D5" w:rsidRPr="005B3DB6" w:rsidRDefault="00EC66D5" w:rsidP="00432A58">
      <w:pPr>
        <w:pBdr>
          <w:top w:val="nil"/>
          <w:left w:val="nil"/>
          <w:bottom w:val="nil"/>
          <w:right w:val="nil"/>
          <w:between w:val="nil"/>
        </w:pBdr>
        <w:ind w:left="426" w:right="-142" w:hanging="426"/>
        <w:rPr>
          <w:color w:val="000000"/>
        </w:rPr>
      </w:pPr>
    </w:p>
    <w:p w14:paraId="6F99C881" w14:textId="77777777" w:rsidR="00432A58" w:rsidRPr="005B3DB6" w:rsidRDefault="00432A58" w:rsidP="00432A58">
      <w:pPr>
        <w:pBdr>
          <w:top w:val="nil"/>
          <w:left w:val="nil"/>
          <w:bottom w:val="nil"/>
          <w:right w:val="nil"/>
          <w:between w:val="nil"/>
        </w:pBdr>
        <w:ind w:left="426" w:right="-142" w:hanging="426"/>
        <w:rPr>
          <w:color w:val="000000"/>
        </w:rPr>
      </w:pPr>
      <w:r w:rsidRPr="005B3DB6">
        <w:rPr>
          <w:color w:val="000000"/>
          <w:vertAlign w:val="superscript"/>
        </w:rPr>
        <w:t>2</w:t>
      </w:r>
      <w:r w:rsidRPr="005B3DB6">
        <w:rPr>
          <w:color w:val="000000"/>
        </w:rPr>
        <w:t>Außerdem werden in nicht</w:t>
      </w:r>
      <w:r w:rsidR="00EC66D5" w:rsidRPr="005B3DB6">
        <w:rPr>
          <w:color w:val="000000"/>
        </w:rPr>
        <w:t>öffentlicher Sitzung behandelt:</w:t>
      </w:r>
    </w:p>
    <w:p w14:paraId="79ADF75E" w14:textId="77777777" w:rsidR="00EC66D5" w:rsidRPr="005B3DB6" w:rsidRDefault="00EC66D5" w:rsidP="00432A58">
      <w:pPr>
        <w:pBdr>
          <w:top w:val="nil"/>
          <w:left w:val="nil"/>
          <w:bottom w:val="nil"/>
          <w:right w:val="nil"/>
          <w:between w:val="nil"/>
        </w:pBdr>
        <w:ind w:left="426" w:right="-142" w:hanging="426"/>
        <w:rPr>
          <w:color w:val="000000"/>
        </w:rPr>
      </w:pPr>
    </w:p>
    <w:p w14:paraId="21F7D0C1" w14:textId="77777777" w:rsidR="00432A58" w:rsidRPr="005B3DB6" w:rsidRDefault="00432A58" w:rsidP="00F06ACF">
      <w:pPr>
        <w:pBdr>
          <w:top w:val="nil"/>
          <w:left w:val="nil"/>
          <w:bottom w:val="nil"/>
          <w:right w:val="nil"/>
          <w:between w:val="nil"/>
        </w:pBdr>
        <w:ind w:left="852" w:right="-142" w:hanging="426"/>
        <w:jc w:val="both"/>
        <w:rPr>
          <w:color w:val="000000"/>
        </w:rPr>
      </w:pPr>
      <w:r w:rsidRPr="005B3DB6">
        <w:rPr>
          <w:color w:val="000000"/>
        </w:rPr>
        <w:t>1.</w:t>
      </w:r>
      <w:r w:rsidRPr="005B3DB6">
        <w:rPr>
          <w:color w:val="000000"/>
        </w:rPr>
        <w:tab/>
        <w:t>Angelegenheiten des übertragenen Wirkungskreises, deren nichtöffentliche Behandlung im Einzelfall von der Aufsichtsbehörde verfügt ist,</w:t>
      </w:r>
    </w:p>
    <w:p w14:paraId="3B103C7A" w14:textId="77777777" w:rsidR="00432A58" w:rsidRPr="005B3DB6" w:rsidRDefault="00432A58" w:rsidP="00F06ACF">
      <w:pPr>
        <w:pBdr>
          <w:top w:val="nil"/>
          <w:left w:val="nil"/>
          <w:bottom w:val="nil"/>
          <w:right w:val="nil"/>
          <w:between w:val="nil"/>
        </w:pBdr>
        <w:ind w:left="852" w:right="-142" w:hanging="426"/>
        <w:jc w:val="both"/>
        <w:rPr>
          <w:color w:val="000000"/>
        </w:rPr>
      </w:pPr>
      <w:r w:rsidRPr="005B3DB6">
        <w:rPr>
          <w:color w:val="000000"/>
        </w:rPr>
        <w:t>2.</w:t>
      </w:r>
      <w:r w:rsidRPr="005B3DB6">
        <w:rPr>
          <w:color w:val="000000"/>
        </w:rPr>
        <w:tab/>
        <w:t>sonstige Angelegenheiten, deren Geheimhaltung durch Gesetz vorgeschrieben oder nach der Natur der Sache erforderlich ist.</w:t>
      </w:r>
    </w:p>
    <w:p w14:paraId="78ECEF48" w14:textId="77777777" w:rsidR="00EC66D5" w:rsidRPr="005B3DB6" w:rsidRDefault="00EC66D5" w:rsidP="00EC66D5">
      <w:pPr>
        <w:pBdr>
          <w:top w:val="nil"/>
          <w:left w:val="nil"/>
          <w:bottom w:val="nil"/>
          <w:right w:val="nil"/>
          <w:between w:val="nil"/>
        </w:pBdr>
        <w:ind w:left="852" w:right="-142" w:hanging="426"/>
        <w:rPr>
          <w:color w:val="000000"/>
        </w:rPr>
      </w:pPr>
    </w:p>
    <w:p w14:paraId="34A48AA1" w14:textId="77777777" w:rsidR="00432A58" w:rsidRPr="005B3DB6" w:rsidRDefault="00432A58" w:rsidP="00121615">
      <w:pPr>
        <w:pBdr>
          <w:top w:val="nil"/>
          <w:left w:val="nil"/>
          <w:bottom w:val="nil"/>
          <w:right w:val="nil"/>
          <w:between w:val="nil"/>
        </w:pBdr>
        <w:ind w:left="426" w:right="-142" w:hanging="426"/>
        <w:jc w:val="both"/>
        <w:rPr>
          <w:color w:val="000000"/>
        </w:rPr>
      </w:pPr>
      <w:r w:rsidRPr="005B3DB6">
        <w:rPr>
          <w:color w:val="000000"/>
        </w:rPr>
        <w:t>(2)</w:t>
      </w:r>
      <w:r w:rsidR="00121615" w:rsidRPr="005B3DB6">
        <w:rPr>
          <w:color w:val="000000"/>
        </w:rPr>
        <w:tab/>
      </w:r>
      <w:r w:rsidRPr="005B3DB6">
        <w:rPr>
          <w:color w:val="000000"/>
          <w:vertAlign w:val="superscript"/>
        </w:rPr>
        <w:t>1</w:t>
      </w:r>
      <w:r w:rsidRPr="005B3DB6">
        <w:rPr>
          <w:color w:val="000000"/>
        </w:rPr>
        <w:t xml:space="preserve">Zu nichtöffentlichen Sitzungen können im Einzelfall durch Beschluss Personen, die dem Stadtrat nicht angehören, hinzugezogen werden, wenn deren Anwesenheit für die Behandlung des jeweiligen Beratungsgegenstandes erforderlich ist. </w:t>
      </w:r>
      <w:r w:rsidRPr="005B3DB6">
        <w:rPr>
          <w:color w:val="000000"/>
          <w:vertAlign w:val="superscript"/>
        </w:rPr>
        <w:t>2</w:t>
      </w:r>
      <w:r w:rsidRPr="005B3DB6">
        <w:rPr>
          <w:color w:val="000000"/>
        </w:rPr>
        <w:t>Diese Personen sollen zur Verschwiegenheit nach § 1 Abs. 1 Nr. 1 Verpflichtungsgesetz verpflichtet werden.</w:t>
      </w:r>
    </w:p>
    <w:p w14:paraId="27670480" w14:textId="77777777" w:rsidR="00121615" w:rsidRPr="005B3DB6" w:rsidRDefault="00121615" w:rsidP="00121615">
      <w:pPr>
        <w:pBdr>
          <w:top w:val="nil"/>
          <w:left w:val="nil"/>
          <w:bottom w:val="nil"/>
          <w:right w:val="nil"/>
          <w:between w:val="nil"/>
        </w:pBdr>
        <w:ind w:left="426" w:right="-142" w:hanging="426"/>
        <w:jc w:val="both"/>
        <w:rPr>
          <w:color w:val="000000"/>
        </w:rPr>
      </w:pPr>
    </w:p>
    <w:p w14:paraId="36247D50" w14:textId="77777777" w:rsidR="00432A58" w:rsidRPr="005B3DB6" w:rsidRDefault="00121615" w:rsidP="00121615">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rPr>
        <w:t>Die in nichtöffentlicher Sitzung gefassten Beschlüsse gibt der erste Bürgermeister oder die erste Bürgermeisterin der Öffentlichkeit bekannt, sobald die Gründe für die Geheimhaltung weggefallen sind (Art. 52 Abs. 3 GO).</w:t>
      </w:r>
    </w:p>
    <w:p w14:paraId="30E84599" w14:textId="77777777" w:rsidR="00121615" w:rsidRPr="005B3DB6" w:rsidRDefault="00121615" w:rsidP="00121615">
      <w:pPr>
        <w:pBdr>
          <w:top w:val="nil"/>
          <w:left w:val="nil"/>
          <w:bottom w:val="nil"/>
          <w:right w:val="nil"/>
          <w:between w:val="nil"/>
        </w:pBdr>
        <w:ind w:left="426" w:right="-142" w:hanging="426"/>
        <w:jc w:val="both"/>
        <w:rPr>
          <w:color w:val="000000"/>
        </w:rPr>
      </w:pPr>
    </w:p>
    <w:p w14:paraId="59C2C8C3" w14:textId="77777777" w:rsidR="007D003E" w:rsidRPr="005B3DB6" w:rsidRDefault="007D003E">
      <w:pPr>
        <w:spacing w:after="200" w:line="276" w:lineRule="auto"/>
        <w:rPr>
          <w:color w:val="000000"/>
        </w:rPr>
      </w:pPr>
      <w:r w:rsidRPr="005B3DB6">
        <w:rPr>
          <w:color w:val="000000"/>
        </w:rPr>
        <w:br w:type="page"/>
      </w:r>
    </w:p>
    <w:p w14:paraId="209CB3F0" w14:textId="77777777" w:rsidR="00121615" w:rsidRPr="005B3DB6" w:rsidRDefault="00121615" w:rsidP="007D003E">
      <w:pPr>
        <w:pBdr>
          <w:top w:val="nil"/>
          <w:left w:val="nil"/>
          <w:bottom w:val="nil"/>
          <w:right w:val="nil"/>
          <w:between w:val="nil"/>
        </w:pBdr>
        <w:ind w:right="-142"/>
        <w:jc w:val="both"/>
        <w:rPr>
          <w:color w:val="000000"/>
        </w:rPr>
      </w:pPr>
    </w:p>
    <w:p w14:paraId="36AFC286" w14:textId="77777777" w:rsidR="003D0099" w:rsidRPr="005B3DB6" w:rsidRDefault="003D0099" w:rsidP="003D0099">
      <w:pPr>
        <w:pBdr>
          <w:top w:val="nil"/>
          <w:left w:val="nil"/>
          <w:bottom w:val="nil"/>
          <w:right w:val="nil"/>
          <w:between w:val="nil"/>
        </w:pBdr>
        <w:ind w:right="-142"/>
        <w:jc w:val="center"/>
        <w:rPr>
          <w:b/>
          <w:color w:val="000000"/>
        </w:rPr>
      </w:pPr>
      <w:r w:rsidRPr="005B3DB6">
        <w:rPr>
          <w:b/>
          <w:color w:val="000000"/>
        </w:rPr>
        <w:t>II. Vorbereitung der Sitzungen</w:t>
      </w:r>
    </w:p>
    <w:p w14:paraId="0FC65B56" w14:textId="77777777" w:rsidR="003D0099" w:rsidRPr="005B3DB6" w:rsidRDefault="003D0099" w:rsidP="007D003E">
      <w:pPr>
        <w:pBdr>
          <w:top w:val="nil"/>
          <w:left w:val="nil"/>
          <w:bottom w:val="nil"/>
          <w:right w:val="nil"/>
          <w:between w:val="nil"/>
        </w:pBdr>
        <w:ind w:right="-142"/>
        <w:jc w:val="both"/>
        <w:rPr>
          <w:color w:val="000000"/>
        </w:rPr>
      </w:pPr>
    </w:p>
    <w:p w14:paraId="47AA9EC0"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22 </w:t>
      </w:r>
    </w:p>
    <w:p w14:paraId="7799018A" w14:textId="77777777" w:rsidR="00121615" w:rsidRPr="005B3DB6" w:rsidRDefault="00121615" w:rsidP="0012487E">
      <w:pPr>
        <w:pStyle w:val="OmniPage3"/>
        <w:spacing w:line="240" w:lineRule="auto"/>
        <w:ind w:right="284"/>
        <w:jc w:val="center"/>
        <w:rPr>
          <w:rFonts w:ascii="Arial" w:hAnsi="Arial"/>
          <w:b/>
          <w:sz w:val="24"/>
          <w:szCs w:val="24"/>
          <w:lang w:val="de-DE" w:eastAsia="de-DE"/>
        </w:rPr>
      </w:pPr>
    </w:p>
    <w:p w14:paraId="43DD0A83"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Einberufung</w:t>
      </w:r>
    </w:p>
    <w:p w14:paraId="11E91557"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35E4649A" w14:textId="77777777" w:rsidR="00432A58" w:rsidRPr="005B3DB6" w:rsidRDefault="0087286D" w:rsidP="007D003E">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Der erste Bürgermeister oder die erste Bürgermeisterin beruft die Stadtratssitzungen ein, wenn die Geschäftslage es erfordert oder wenn ein Viertel der Stadtratsmitglieder es schriftlich oder elektronisch unter Bezeichnung des Beratungsgegenstandes beantragt (Art. 46 Abs. 2 Sätze 2 und 3 GO). </w:t>
      </w:r>
      <w:r w:rsidR="00432A58" w:rsidRPr="005B3DB6">
        <w:rPr>
          <w:color w:val="000000"/>
          <w:vertAlign w:val="superscript"/>
        </w:rPr>
        <w:t>2</w:t>
      </w:r>
      <w:r w:rsidR="00432A58" w:rsidRPr="005B3DB6">
        <w:rPr>
          <w:color w:val="000000"/>
        </w:rPr>
        <w:t>Nach Beginn der Wahlzeit und im Fall des Art. 46 Abs. 2 Satz 3 GO beruft er oder sie die Stadtratssitzung so rechtzeitig ein, dass die Sitzung spätestens am 14. Tag nach Beginn der Wahlzeit oder nach Eingang des Verlangens bei ihm oder ihr stattfinden kann (Art. 46 Abs. 2 Satz 4 GO).</w:t>
      </w:r>
    </w:p>
    <w:p w14:paraId="15F4320D" w14:textId="77777777" w:rsidR="007D003E" w:rsidRPr="005B3DB6" w:rsidRDefault="007D003E" w:rsidP="007D003E">
      <w:pPr>
        <w:pBdr>
          <w:top w:val="nil"/>
          <w:left w:val="nil"/>
          <w:bottom w:val="nil"/>
          <w:right w:val="nil"/>
          <w:between w:val="nil"/>
        </w:pBdr>
        <w:ind w:left="426" w:right="-142" w:hanging="426"/>
        <w:jc w:val="both"/>
        <w:rPr>
          <w:color w:val="000000"/>
        </w:rPr>
      </w:pPr>
    </w:p>
    <w:p w14:paraId="5430E8D9" w14:textId="77777777" w:rsidR="00432A58" w:rsidRPr="005B3DB6" w:rsidRDefault="00432A58" w:rsidP="007D003E">
      <w:pPr>
        <w:pBdr>
          <w:top w:val="nil"/>
          <w:left w:val="nil"/>
          <w:bottom w:val="nil"/>
          <w:right w:val="nil"/>
          <w:between w:val="nil"/>
        </w:pBdr>
        <w:ind w:left="426" w:right="-142" w:hanging="426"/>
        <w:jc w:val="both"/>
        <w:rPr>
          <w:color w:val="000000"/>
        </w:rPr>
      </w:pPr>
      <w:r w:rsidRPr="005B3DB6">
        <w:rPr>
          <w:color w:val="000000"/>
        </w:rPr>
        <w:t xml:space="preserve">(2) </w:t>
      </w:r>
      <w:r w:rsidRPr="005B3DB6">
        <w:rPr>
          <w:color w:val="000000"/>
          <w:vertAlign w:val="superscript"/>
        </w:rPr>
        <w:t>1</w:t>
      </w:r>
      <w:r w:rsidRPr="005B3DB6">
        <w:rPr>
          <w:color w:val="000000"/>
        </w:rPr>
        <w:t>Die Stadtratssitzungen finden im Rathaussaal, die Werkausschusssitzungen im Sitzungssaal der Stadtwerke und die sonstigen Ausschusssitzungen im kleinen Sitzungssaal des Rathauses statt;</w:t>
      </w:r>
      <w:r w:rsidR="003108B6" w:rsidRPr="005B3DB6">
        <w:rPr>
          <w:color w:val="000000"/>
        </w:rPr>
        <w:t xml:space="preserve"> sie beginnen in der Regel um 18</w:t>
      </w:r>
      <w:r w:rsidRPr="005B3DB6">
        <w:rPr>
          <w:color w:val="000000"/>
        </w:rPr>
        <w:t xml:space="preserve">:00 Uhr. </w:t>
      </w:r>
      <w:r w:rsidRPr="005B3DB6">
        <w:rPr>
          <w:color w:val="000000"/>
          <w:vertAlign w:val="superscript"/>
        </w:rPr>
        <w:t>2</w:t>
      </w:r>
      <w:r w:rsidRPr="005B3DB6">
        <w:rPr>
          <w:color w:val="000000"/>
        </w:rPr>
        <w:t>In der Einladung (§ 24) kann im Einzelfall etwas anderes bestimmt werden.</w:t>
      </w:r>
    </w:p>
    <w:p w14:paraId="7361BBA6" w14:textId="77777777" w:rsidR="007D003E" w:rsidRPr="005B3DB6" w:rsidRDefault="007D003E" w:rsidP="007D003E">
      <w:pPr>
        <w:pBdr>
          <w:top w:val="nil"/>
          <w:left w:val="nil"/>
          <w:bottom w:val="nil"/>
          <w:right w:val="nil"/>
          <w:between w:val="nil"/>
        </w:pBdr>
        <w:ind w:left="426" w:right="-142" w:hanging="426"/>
        <w:jc w:val="both"/>
        <w:rPr>
          <w:color w:val="000000"/>
        </w:rPr>
      </w:pPr>
    </w:p>
    <w:p w14:paraId="0768C1F3"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23 </w:t>
      </w:r>
    </w:p>
    <w:p w14:paraId="58E53774"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6C8D5579"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Tagesordnung</w:t>
      </w:r>
    </w:p>
    <w:p w14:paraId="0514F839"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10836087" w14:textId="77777777" w:rsidR="00432A58" w:rsidRPr="005B3DB6" w:rsidRDefault="007D003E" w:rsidP="00F06ACF">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Der erste Bürgermeister oder die erste Bürgermeisterin setzt die Tagesordnung fest. </w:t>
      </w:r>
      <w:r w:rsidR="00432A58" w:rsidRPr="005B3DB6">
        <w:rPr>
          <w:color w:val="000000"/>
          <w:vertAlign w:val="superscript"/>
        </w:rPr>
        <w:t>2</w:t>
      </w:r>
      <w:r w:rsidR="00432A58" w:rsidRPr="005B3DB6">
        <w:rPr>
          <w:color w:val="000000"/>
        </w:rPr>
        <w:t xml:space="preserve">Rechtzeitig eingegangene Anträge von Stadtratsmitgliedern setzt der erste Bürgermeister oder die erste Bürgermeisterin möglichst auf die Tagesordnung der nächsten Sitzung. </w:t>
      </w:r>
      <w:r w:rsidR="00432A58" w:rsidRPr="005B3DB6">
        <w:rPr>
          <w:color w:val="000000"/>
          <w:vertAlign w:val="superscript"/>
        </w:rPr>
        <w:t>3</w:t>
      </w:r>
      <w:r w:rsidR="00432A58" w:rsidRPr="005B3DB6">
        <w:rPr>
          <w:color w:val="000000"/>
        </w:rPr>
        <w:t xml:space="preserve">Ist das nicht möglich, sind die Anträge in jedem Fall innerhalb von 3 Monaten auf die Tagesordnung einer Stadtratssitzung zu setzen. </w:t>
      </w:r>
      <w:r w:rsidR="00432A58" w:rsidRPr="005B3DB6">
        <w:rPr>
          <w:color w:val="000000"/>
          <w:vertAlign w:val="superscript"/>
        </w:rPr>
        <w:t>4</w:t>
      </w:r>
      <w:r w:rsidR="00432A58" w:rsidRPr="005B3DB6">
        <w:rPr>
          <w:color w:val="000000"/>
        </w:rPr>
        <w:t>Eine materielle Vorprüfung findet nicht statt.</w:t>
      </w:r>
    </w:p>
    <w:p w14:paraId="1B1AC8E7" w14:textId="77777777" w:rsidR="007D003E" w:rsidRPr="005B3DB6" w:rsidRDefault="007D003E" w:rsidP="00432A58">
      <w:pPr>
        <w:pBdr>
          <w:top w:val="nil"/>
          <w:left w:val="nil"/>
          <w:bottom w:val="nil"/>
          <w:right w:val="nil"/>
          <w:between w:val="nil"/>
        </w:pBdr>
        <w:ind w:left="426" w:right="-142" w:hanging="426"/>
        <w:rPr>
          <w:color w:val="000000"/>
        </w:rPr>
      </w:pPr>
    </w:p>
    <w:p w14:paraId="6D99FFAF" w14:textId="77777777" w:rsidR="00432A58" w:rsidRPr="005B3DB6" w:rsidRDefault="007D003E" w:rsidP="007D003E">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In der Tagesordnung sind die Beratungsgegenstände einzeln und inhaltlich konkretisiert zu benennen, damit es den Stadtratsmitgliedern ermöglicht wird, sich auf die Behandlung der jeweiligen Gegenstände vorzubereiten. </w:t>
      </w:r>
      <w:r w:rsidR="00432A58" w:rsidRPr="005B3DB6">
        <w:rPr>
          <w:color w:val="000000"/>
          <w:vertAlign w:val="superscript"/>
        </w:rPr>
        <w:t>2</w:t>
      </w:r>
      <w:r w:rsidR="00432A58" w:rsidRPr="005B3DB6">
        <w:rPr>
          <w:color w:val="000000"/>
        </w:rPr>
        <w:t xml:space="preserve">Soweit die Konkretisierung schutzwürdige Daten enthalten, sollten diese den Stadtratsmitgliedern regelmäßig gesondert zur Verfügung gestellt werden. ³Das gilt sowohl für öffentliche als auch für nichtöffentliche Stadtratssitzungen. </w:t>
      </w:r>
    </w:p>
    <w:p w14:paraId="47F2DE80" w14:textId="77777777" w:rsidR="007D003E" w:rsidRPr="005B3DB6" w:rsidRDefault="007D003E" w:rsidP="007D003E">
      <w:pPr>
        <w:pBdr>
          <w:top w:val="nil"/>
          <w:left w:val="nil"/>
          <w:bottom w:val="nil"/>
          <w:right w:val="nil"/>
          <w:between w:val="nil"/>
        </w:pBdr>
        <w:ind w:left="426" w:right="-142" w:hanging="426"/>
        <w:jc w:val="both"/>
        <w:rPr>
          <w:color w:val="000000"/>
        </w:rPr>
      </w:pPr>
    </w:p>
    <w:p w14:paraId="4B4EAD24" w14:textId="77777777" w:rsidR="00432A58" w:rsidRPr="005B3DB6" w:rsidRDefault="00432A58" w:rsidP="007D003E">
      <w:pPr>
        <w:pBdr>
          <w:top w:val="nil"/>
          <w:left w:val="nil"/>
          <w:bottom w:val="nil"/>
          <w:right w:val="nil"/>
          <w:between w:val="nil"/>
        </w:pBdr>
        <w:ind w:left="426" w:right="-142" w:hanging="426"/>
        <w:jc w:val="both"/>
        <w:rPr>
          <w:color w:val="000000"/>
        </w:rPr>
      </w:pPr>
      <w:r w:rsidRPr="005B3DB6">
        <w:rPr>
          <w:color w:val="000000"/>
        </w:rPr>
        <w:t>(3)</w:t>
      </w:r>
      <w:r w:rsidR="007D003E" w:rsidRPr="005B3DB6">
        <w:rPr>
          <w:color w:val="000000"/>
        </w:rPr>
        <w:tab/>
      </w:r>
      <w:r w:rsidRPr="005B3DB6">
        <w:rPr>
          <w:color w:val="000000"/>
          <w:vertAlign w:val="superscript"/>
        </w:rPr>
        <w:t>1</w:t>
      </w:r>
      <w:r w:rsidRPr="005B3DB6">
        <w:rPr>
          <w:color w:val="000000"/>
        </w:rPr>
        <w:t xml:space="preserve">Die Tagesordnung für öffentliche Sitzungen ist jeweils unter Angabe von Ort und Zeit der Sitzung spätestens am 3. Tag vor der Sitzung ortsüblich bekannt zu machen (Art. 52 Abs. 1 GO). </w:t>
      </w:r>
      <w:r w:rsidRPr="005B3DB6">
        <w:rPr>
          <w:color w:val="000000"/>
          <w:vertAlign w:val="superscript"/>
        </w:rPr>
        <w:t>2</w:t>
      </w:r>
      <w:r w:rsidRPr="005B3DB6">
        <w:rPr>
          <w:color w:val="000000"/>
        </w:rPr>
        <w:t>Die Tagesordnung nichtöffentlicher Sitzungen wird nicht bekannt gemacht.</w:t>
      </w:r>
    </w:p>
    <w:p w14:paraId="24551359" w14:textId="77777777" w:rsidR="007D003E" w:rsidRPr="005B3DB6" w:rsidRDefault="007D003E" w:rsidP="007D003E">
      <w:pPr>
        <w:pBdr>
          <w:top w:val="nil"/>
          <w:left w:val="nil"/>
          <w:bottom w:val="nil"/>
          <w:right w:val="nil"/>
          <w:between w:val="nil"/>
        </w:pBdr>
        <w:ind w:left="426" w:right="-142" w:hanging="426"/>
        <w:jc w:val="both"/>
        <w:rPr>
          <w:color w:val="000000"/>
        </w:rPr>
      </w:pPr>
    </w:p>
    <w:p w14:paraId="6ED40BEE" w14:textId="77777777" w:rsidR="00432A58" w:rsidRPr="005B3DB6" w:rsidRDefault="007D003E" w:rsidP="007D003E">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Den örtlichen Medien soll die Tagesordnung jeder öffentlichen Sitzung rechtzeitig mitgeteilt werden, außerdem sollen sie gleichzeitig auf der Homepage und den vorhandenen sozialen Medien der Stadt ins Internet eingestellt werden.</w:t>
      </w:r>
    </w:p>
    <w:p w14:paraId="57DA980E" w14:textId="77777777" w:rsidR="007D003E" w:rsidRPr="005B3DB6" w:rsidRDefault="007D003E">
      <w:pPr>
        <w:spacing w:after="200" w:line="276" w:lineRule="auto"/>
        <w:rPr>
          <w:color w:val="000000"/>
        </w:rPr>
      </w:pPr>
      <w:r w:rsidRPr="005B3DB6">
        <w:rPr>
          <w:color w:val="000000"/>
        </w:rPr>
        <w:br w:type="page"/>
      </w:r>
    </w:p>
    <w:p w14:paraId="78082ED1" w14:textId="77777777" w:rsidR="00432A58" w:rsidRPr="005B3DB6" w:rsidRDefault="007D003E"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24</w:t>
      </w:r>
    </w:p>
    <w:p w14:paraId="6CF9110B"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2A0FBC6C"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Form und Frist für die Einladung</w:t>
      </w:r>
    </w:p>
    <w:p w14:paraId="38BC4497"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29A02807" w14:textId="77777777" w:rsidR="00E160DC" w:rsidRDefault="009E6C7C" w:rsidP="00E160DC">
      <w:pPr>
        <w:ind w:right="284"/>
        <w:jc w:val="both"/>
        <w:rPr>
          <w:rFonts w:cs="Arial"/>
        </w:rPr>
      </w:pPr>
      <w:r>
        <w:rPr>
          <w:rFonts w:cs="Arial"/>
        </w:rPr>
        <w:t>(</w:t>
      </w:r>
      <w:r w:rsidR="00E160DC">
        <w:rPr>
          <w:rFonts w:cs="Arial"/>
        </w:rPr>
        <w:t xml:space="preserve">1) </w:t>
      </w:r>
      <w:r w:rsidR="00E160DC">
        <w:rPr>
          <w:rFonts w:cs="Arial"/>
          <w:vertAlign w:val="superscript"/>
        </w:rPr>
        <w:t>1</w:t>
      </w:r>
      <w:r w:rsidR="00E160DC">
        <w:rPr>
          <w:rFonts w:cs="Arial"/>
        </w:rPr>
        <w:t xml:space="preserve">Die Stadtratsmitglieder werden mit ihrem Einverständnis </w:t>
      </w:r>
      <w:r w:rsidR="00E160DC" w:rsidRPr="007A3828">
        <w:rPr>
          <w:rFonts w:cs="Arial"/>
        </w:rPr>
        <w:t>elektronisch</w:t>
      </w:r>
      <w:r w:rsidR="00E160DC" w:rsidRPr="007A3828">
        <w:rPr>
          <w:rFonts w:cs="Arial"/>
          <w:vertAlign w:val="superscript"/>
        </w:rPr>
        <w:t xml:space="preserve"> </w:t>
      </w:r>
      <w:r w:rsidR="00E160DC" w:rsidRPr="007A3828">
        <w:rPr>
          <w:rFonts w:cs="Arial"/>
        </w:rPr>
        <w:t>zu den Sitzungen eingeladen, indem der Sitzungstermin und der Sitzungsort durch eine E-Mail und die Tagesordnung durch einen mit dieser E-Mail versandten Link auf ein in einem technisch individuell gegen Zugriffe Dritter geschützten Bereich (Ratsinformationssystem)</w:t>
      </w:r>
      <w:r w:rsidR="00E160DC" w:rsidRPr="007A3828">
        <w:rPr>
          <w:rFonts w:cs="Arial"/>
          <w:vertAlign w:val="superscript"/>
        </w:rPr>
        <w:t xml:space="preserve"> </w:t>
      </w:r>
      <w:r w:rsidR="00E160DC" w:rsidRPr="007A3828">
        <w:rPr>
          <w:rFonts w:cs="Arial"/>
        </w:rPr>
        <w:t xml:space="preserve">eingestelltes und abrufbares Dokument mitgeteilt werden. </w:t>
      </w:r>
      <w:r w:rsidR="00E160DC" w:rsidRPr="007A3828">
        <w:rPr>
          <w:rFonts w:cs="Arial"/>
          <w:vertAlign w:val="superscript"/>
        </w:rPr>
        <w:t>2</w:t>
      </w:r>
      <w:r w:rsidR="00E160DC" w:rsidRPr="007A3828">
        <w:rPr>
          <w:rFonts w:cs="Arial"/>
        </w:rPr>
        <w:t>Die Tagesordnung kann bis spätestens zum Ablauf des 3. Tages vor der Sitzung ergänzt werden.</w:t>
      </w:r>
    </w:p>
    <w:p w14:paraId="002C5FDA" w14:textId="77777777" w:rsidR="009E6C7C" w:rsidRPr="007A3828" w:rsidRDefault="009E6C7C" w:rsidP="00E160DC">
      <w:pPr>
        <w:ind w:right="284"/>
        <w:jc w:val="both"/>
        <w:rPr>
          <w:rFonts w:cs="Arial"/>
          <w:vertAlign w:val="superscript"/>
        </w:rPr>
      </w:pPr>
    </w:p>
    <w:p w14:paraId="4165D05D" w14:textId="77777777" w:rsidR="00E160DC" w:rsidRDefault="00E160DC" w:rsidP="00E160DC">
      <w:pPr>
        <w:ind w:right="284"/>
        <w:jc w:val="both"/>
        <w:rPr>
          <w:rFonts w:cs="Arial"/>
        </w:rPr>
      </w:pPr>
      <w:r w:rsidRPr="007A3828">
        <w:rPr>
          <w:rFonts w:cs="Arial"/>
        </w:rPr>
        <w:t>(2) Die Tagesordnung geht zu, wenn die E-Mail nach Absatz 1 Satz 1 im elektronischen Briefkasten des Empfängers oder bei seinem Provider abrufbar eingegangen und üblicherweise mit der Kenntnisnahme zu rechnen ist.</w:t>
      </w:r>
    </w:p>
    <w:p w14:paraId="79F75307" w14:textId="77777777" w:rsidR="009E6C7C" w:rsidRDefault="009E6C7C" w:rsidP="00E160DC">
      <w:pPr>
        <w:ind w:right="284"/>
        <w:jc w:val="both"/>
        <w:rPr>
          <w:rFonts w:cs="Arial"/>
        </w:rPr>
      </w:pPr>
    </w:p>
    <w:p w14:paraId="20393A91" w14:textId="77777777" w:rsidR="00E160DC" w:rsidRDefault="00E160DC" w:rsidP="00E160DC">
      <w:pPr>
        <w:ind w:right="284"/>
        <w:jc w:val="both"/>
        <w:rPr>
          <w:rFonts w:cs="Arial"/>
        </w:rPr>
      </w:pPr>
      <w:r>
        <w:rPr>
          <w:rFonts w:cs="Arial"/>
        </w:rPr>
        <w:t xml:space="preserve">(3) </w:t>
      </w:r>
      <w:r>
        <w:rPr>
          <w:rFonts w:cs="Arial"/>
          <w:vertAlign w:val="superscript"/>
        </w:rPr>
        <w:t>1</w:t>
      </w:r>
      <w:r>
        <w:rPr>
          <w:rFonts w:cs="Arial"/>
        </w:rPr>
        <w:t xml:space="preserve">Der Tagesordnung sollen weitere Unterlagen, insbesondere Beschlussvorlagen, beigefügt werden, wenn und soweit das sachdienlich ist und Gesichtspunkte der Vertraulichkeit sowie des Datenschutzes nicht entgegenstehen. </w:t>
      </w:r>
      <w:r>
        <w:rPr>
          <w:rFonts w:cs="Arial"/>
          <w:vertAlign w:val="superscript"/>
        </w:rPr>
        <w:t>2</w:t>
      </w:r>
      <w:r>
        <w:rPr>
          <w:rFonts w:cs="Arial"/>
        </w:rPr>
        <w:t>Die weiteren Unterlagen werden grundsätzlich nur elektronisch im Ratsinformationssystem im Sinne von Absatz 1 Satz 1 zur Verfügung gestellt.</w:t>
      </w:r>
    </w:p>
    <w:p w14:paraId="4E888C70" w14:textId="77777777" w:rsidR="009E6C7C" w:rsidRDefault="009E6C7C" w:rsidP="00E160DC">
      <w:pPr>
        <w:ind w:right="284"/>
        <w:jc w:val="both"/>
        <w:rPr>
          <w:rFonts w:cs="Arial"/>
        </w:rPr>
      </w:pPr>
    </w:p>
    <w:p w14:paraId="678094A1" w14:textId="77777777" w:rsidR="00E160DC" w:rsidRDefault="00E160DC" w:rsidP="00E160DC">
      <w:pPr>
        <w:spacing w:after="120"/>
        <w:rPr>
          <w:rFonts w:cs="Arial"/>
        </w:rPr>
      </w:pPr>
      <w:r>
        <w:rPr>
          <w:rFonts w:cs="Arial"/>
        </w:rPr>
        <w:t xml:space="preserve">(4) </w:t>
      </w:r>
      <w:r>
        <w:rPr>
          <w:rFonts w:cs="Arial"/>
          <w:vertAlign w:val="superscript"/>
        </w:rPr>
        <w:t>1</w:t>
      </w:r>
      <w:r>
        <w:rPr>
          <w:rFonts w:cs="Arial"/>
        </w:rPr>
        <w:t xml:space="preserve">Die Ladungsfrist beträgt 3 Tage. </w:t>
      </w:r>
      <w:r>
        <w:rPr>
          <w:rFonts w:cs="Arial"/>
          <w:vertAlign w:val="superscript"/>
        </w:rPr>
        <w:t>2</w:t>
      </w:r>
      <w:r>
        <w:rPr>
          <w:rFonts w:cs="Arial"/>
        </w:rPr>
        <w:t>Der Sitzungstag und der Tag des Zugangs der Ladung werden bei der Berechnung der Frist nicht mitgerechnet.</w:t>
      </w:r>
    </w:p>
    <w:p w14:paraId="4AD2CC90" w14:textId="77777777" w:rsidR="007D003E" w:rsidRPr="005B3DB6" w:rsidRDefault="007D003E" w:rsidP="007D003E">
      <w:pPr>
        <w:pBdr>
          <w:top w:val="nil"/>
          <w:left w:val="nil"/>
          <w:bottom w:val="nil"/>
          <w:right w:val="nil"/>
          <w:between w:val="nil"/>
        </w:pBdr>
        <w:ind w:left="426" w:right="-142" w:hanging="426"/>
        <w:jc w:val="both"/>
        <w:rPr>
          <w:color w:val="000000"/>
        </w:rPr>
      </w:pPr>
    </w:p>
    <w:p w14:paraId="13FE959E"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25</w:t>
      </w:r>
    </w:p>
    <w:p w14:paraId="28BE980E"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32DC19C4"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Anträge</w:t>
      </w:r>
    </w:p>
    <w:p w14:paraId="40D55563"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533980FE" w14:textId="77777777" w:rsidR="00432A58" w:rsidRPr="005B3DB6" w:rsidRDefault="007D003E" w:rsidP="007D003E">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Anträge, die in einer Sitzung behandelt werden sollen, sind schriftlich zu stellen und ausreichend zu begründen. </w:t>
      </w:r>
      <w:r w:rsidR="00432A58" w:rsidRPr="005B3DB6">
        <w:rPr>
          <w:color w:val="000000"/>
          <w:vertAlign w:val="superscript"/>
        </w:rPr>
        <w:t>2</w:t>
      </w:r>
      <w:r w:rsidR="00432A58" w:rsidRPr="005B3DB6">
        <w:rPr>
          <w:color w:val="000000"/>
        </w:rPr>
        <w:t xml:space="preserve">Sie sollen spätestens am 8. Tag vor der Sitzung beim ersten Bürgermeister oder der ersten Bürgermeisterin eingereicht werden. </w:t>
      </w:r>
      <w:r w:rsidR="00432A58" w:rsidRPr="005B3DB6">
        <w:rPr>
          <w:color w:val="000000"/>
          <w:vertAlign w:val="superscript"/>
        </w:rPr>
        <w:t>3</w:t>
      </w:r>
      <w:r w:rsidR="00432A58" w:rsidRPr="005B3DB6">
        <w:rPr>
          <w:color w:val="000000"/>
        </w:rPr>
        <w:t>Soweit ein Antrag mit Ausgaben verbunden ist, die im Haushaltsplan nicht vorgesehen sind, soll er einen Deckungsvorschlag enthalten.</w:t>
      </w:r>
    </w:p>
    <w:p w14:paraId="60167BCB" w14:textId="77777777" w:rsidR="007D003E" w:rsidRPr="005B3DB6" w:rsidRDefault="007D003E" w:rsidP="00432A58">
      <w:pPr>
        <w:pBdr>
          <w:top w:val="nil"/>
          <w:left w:val="nil"/>
          <w:bottom w:val="nil"/>
          <w:right w:val="nil"/>
          <w:between w:val="nil"/>
        </w:pBdr>
        <w:ind w:left="426" w:right="-142" w:hanging="426"/>
        <w:rPr>
          <w:color w:val="000000"/>
        </w:rPr>
      </w:pPr>
    </w:p>
    <w:p w14:paraId="59980DAF" w14:textId="77777777" w:rsidR="00432A58" w:rsidRPr="005B3DB6" w:rsidRDefault="007D003E" w:rsidP="007D003E">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 xml:space="preserve">Verspätet eingehende oder erst unmittelbar vor oder während der Sitzung gestellte Anträge können nachträglich in die Tagesordnung aufgenommen werden, wenn </w:t>
      </w:r>
    </w:p>
    <w:p w14:paraId="3951E4D7" w14:textId="77777777" w:rsidR="007D003E" w:rsidRPr="005B3DB6" w:rsidRDefault="007D003E" w:rsidP="007D003E">
      <w:pPr>
        <w:pBdr>
          <w:top w:val="nil"/>
          <w:left w:val="nil"/>
          <w:bottom w:val="nil"/>
          <w:right w:val="nil"/>
          <w:between w:val="nil"/>
        </w:pBdr>
        <w:ind w:left="426" w:right="-142" w:hanging="426"/>
        <w:jc w:val="both"/>
        <w:rPr>
          <w:color w:val="000000"/>
        </w:rPr>
      </w:pPr>
    </w:p>
    <w:p w14:paraId="15C4E606" w14:textId="77777777" w:rsidR="00432A58" w:rsidRPr="005B3DB6" w:rsidRDefault="00432A58" w:rsidP="007D003E">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t>die Angelegenheit dringlich ist und der Stadtrat der Behandlung mehrheitlich zustimmt oder</w:t>
      </w:r>
    </w:p>
    <w:p w14:paraId="3DB92675" w14:textId="77777777" w:rsidR="00432A58" w:rsidRPr="005B3DB6" w:rsidRDefault="00432A58" w:rsidP="007D003E">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t>sämtliche Mitglieder des Stadtrats anwesend sind und kein Mitglied der Behandlung widerspricht.</w:t>
      </w:r>
    </w:p>
    <w:p w14:paraId="03052BC7" w14:textId="77777777" w:rsidR="007D003E" w:rsidRPr="005B3DB6" w:rsidRDefault="007D003E" w:rsidP="007D003E">
      <w:pPr>
        <w:pBdr>
          <w:top w:val="nil"/>
          <w:left w:val="nil"/>
          <w:bottom w:val="nil"/>
          <w:right w:val="nil"/>
          <w:between w:val="nil"/>
        </w:pBdr>
        <w:ind w:left="426" w:right="-142" w:hanging="426"/>
        <w:jc w:val="both"/>
        <w:rPr>
          <w:color w:val="000000"/>
        </w:rPr>
      </w:pPr>
    </w:p>
    <w:p w14:paraId="786D1987" w14:textId="77777777" w:rsidR="00432A58" w:rsidRPr="005B3DB6" w:rsidRDefault="007D003E" w:rsidP="007D003E">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rPr>
        <w:t>Anträge zur Geschäftsordnung, z.</w:t>
      </w:r>
      <w:r w:rsidRPr="005B3DB6">
        <w:rPr>
          <w:color w:val="000000"/>
        </w:rPr>
        <w:t xml:space="preserve"> </w:t>
      </w:r>
      <w:r w:rsidR="00432A58" w:rsidRPr="005B3DB6">
        <w:rPr>
          <w:color w:val="000000"/>
        </w:rPr>
        <w:t>B. Nichtbefassungsanträge, Zurückziehung eines Antrags, Änderungsanträge u.</w:t>
      </w:r>
      <w:r w:rsidRPr="005B3DB6">
        <w:rPr>
          <w:color w:val="000000"/>
        </w:rPr>
        <w:t xml:space="preserve"> </w:t>
      </w:r>
      <w:r w:rsidR="00432A58" w:rsidRPr="005B3DB6">
        <w:rPr>
          <w:color w:val="000000"/>
        </w:rPr>
        <w:t>ä. oder einfache Sachanträge, z.B. Änderungs</w:t>
      </w:r>
      <w:r w:rsidRPr="005B3DB6">
        <w:rPr>
          <w:color w:val="000000"/>
        </w:rPr>
        <w:t>-</w:t>
      </w:r>
      <w:r w:rsidR="00432A58" w:rsidRPr="005B3DB6">
        <w:rPr>
          <w:color w:val="000000"/>
        </w:rPr>
        <w:t>anträge können auch während der Sitzung und ohne Beachtung der Schriftform gestellt werden.</w:t>
      </w:r>
    </w:p>
    <w:p w14:paraId="0C793EA5" w14:textId="77777777" w:rsidR="007D003E" w:rsidRPr="005B3DB6" w:rsidRDefault="007D003E" w:rsidP="007D003E">
      <w:pPr>
        <w:pBdr>
          <w:top w:val="nil"/>
          <w:left w:val="nil"/>
          <w:bottom w:val="nil"/>
          <w:right w:val="nil"/>
          <w:between w:val="nil"/>
        </w:pBdr>
        <w:ind w:right="-142"/>
        <w:jc w:val="both"/>
        <w:rPr>
          <w:color w:val="000000"/>
        </w:rPr>
      </w:pPr>
    </w:p>
    <w:p w14:paraId="2264E808" w14:textId="77777777" w:rsidR="003D0099" w:rsidRPr="005B3DB6" w:rsidRDefault="003D0099" w:rsidP="007D003E">
      <w:pPr>
        <w:pBdr>
          <w:top w:val="nil"/>
          <w:left w:val="nil"/>
          <w:bottom w:val="nil"/>
          <w:right w:val="nil"/>
          <w:between w:val="nil"/>
        </w:pBdr>
        <w:ind w:right="-142"/>
        <w:jc w:val="both"/>
        <w:rPr>
          <w:color w:val="000000"/>
        </w:rPr>
      </w:pPr>
    </w:p>
    <w:p w14:paraId="14263534" w14:textId="77777777" w:rsidR="00C5745B" w:rsidRDefault="00C5745B">
      <w:pPr>
        <w:spacing w:after="200" w:line="276" w:lineRule="auto"/>
        <w:rPr>
          <w:b/>
          <w:color w:val="000000"/>
        </w:rPr>
      </w:pPr>
      <w:r>
        <w:rPr>
          <w:b/>
          <w:color w:val="000000"/>
        </w:rPr>
        <w:br w:type="page"/>
      </w:r>
    </w:p>
    <w:p w14:paraId="18D3CB82" w14:textId="77777777" w:rsidR="003D0099" w:rsidRPr="005B3DB6" w:rsidRDefault="003D0099" w:rsidP="003D0099">
      <w:pPr>
        <w:pBdr>
          <w:top w:val="nil"/>
          <w:left w:val="nil"/>
          <w:bottom w:val="nil"/>
          <w:right w:val="nil"/>
          <w:between w:val="nil"/>
        </w:pBdr>
        <w:ind w:right="-142"/>
        <w:jc w:val="center"/>
        <w:rPr>
          <w:b/>
          <w:color w:val="000000"/>
        </w:rPr>
      </w:pPr>
      <w:r w:rsidRPr="005B3DB6">
        <w:rPr>
          <w:b/>
          <w:color w:val="000000"/>
        </w:rPr>
        <w:t>III. Sitzungsverlauf</w:t>
      </w:r>
    </w:p>
    <w:p w14:paraId="1032F5DF" w14:textId="77777777" w:rsidR="003D0099" w:rsidRPr="005B3DB6" w:rsidRDefault="003D0099" w:rsidP="007D003E">
      <w:pPr>
        <w:pBdr>
          <w:top w:val="nil"/>
          <w:left w:val="nil"/>
          <w:bottom w:val="nil"/>
          <w:right w:val="nil"/>
          <w:between w:val="nil"/>
        </w:pBdr>
        <w:ind w:right="-142"/>
        <w:jc w:val="both"/>
        <w:rPr>
          <w:color w:val="000000"/>
        </w:rPr>
      </w:pPr>
    </w:p>
    <w:p w14:paraId="0E0F35F8" w14:textId="77777777" w:rsidR="00432A58" w:rsidRPr="005B3DB6" w:rsidRDefault="00432A58" w:rsidP="007D003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26</w:t>
      </w:r>
    </w:p>
    <w:p w14:paraId="78962948" w14:textId="77777777" w:rsidR="007D003E" w:rsidRPr="005B3DB6" w:rsidRDefault="007D003E" w:rsidP="007D003E">
      <w:pPr>
        <w:pStyle w:val="OmniPage3"/>
        <w:spacing w:line="240" w:lineRule="auto"/>
        <w:ind w:right="284"/>
        <w:jc w:val="center"/>
        <w:rPr>
          <w:rFonts w:ascii="Arial" w:hAnsi="Arial"/>
          <w:b/>
          <w:sz w:val="24"/>
          <w:szCs w:val="24"/>
          <w:lang w:val="de-DE" w:eastAsia="de-DE"/>
        </w:rPr>
      </w:pPr>
    </w:p>
    <w:p w14:paraId="33BAA638" w14:textId="77777777" w:rsidR="00432A58" w:rsidRPr="005B3DB6" w:rsidRDefault="00432A58" w:rsidP="007D003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Eröffnung der Sitzung</w:t>
      </w:r>
    </w:p>
    <w:p w14:paraId="1A877DF3" w14:textId="77777777" w:rsidR="007D003E" w:rsidRPr="005B3DB6" w:rsidRDefault="007D003E" w:rsidP="007D003E">
      <w:pPr>
        <w:pStyle w:val="OmniPage3"/>
        <w:spacing w:line="240" w:lineRule="auto"/>
        <w:ind w:right="284"/>
        <w:jc w:val="center"/>
        <w:rPr>
          <w:rFonts w:ascii="Arial" w:hAnsi="Arial"/>
          <w:b/>
          <w:sz w:val="24"/>
          <w:szCs w:val="24"/>
          <w:lang w:val="de-DE" w:eastAsia="de-DE"/>
        </w:rPr>
      </w:pPr>
    </w:p>
    <w:p w14:paraId="5AF79151" w14:textId="77777777" w:rsidR="00432A58" w:rsidRPr="005B3DB6" w:rsidRDefault="00432A58" w:rsidP="007D003E">
      <w:pPr>
        <w:pBdr>
          <w:top w:val="nil"/>
          <w:left w:val="nil"/>
          <w:bottom w:val="nil"/>
          <w:right w:val="nil"/>
          <w:between w:val="nil"/>
        </w:pBdr>
        <w:ind w:left="426" w:right="-142" w:hanging="426"/>
        <w:jc w:val="both"/>
        <w:rPr>
          <w:color w:val="000000"/>
        </w:rPr>
      </w:pPr>
      <w:r w:rsidRPr="005B3DB6">
        <w:rPr>
          <w:color w:val="000000"/>
        </w:rPr>
        <w:t xml:space="preserve">(1) </w:t>
      </w:r>
      <w:r w:rsidRPr="005B3DB6">
        <w:rPr>
          <w:color w:val="000000"/>
          <w:vertAlign w:val="superscript"/>
        </w:rPr>
        <w:t>1</w:t>
      </w:r>
      <w:r w:rsidRPr="005B3DB6">
        <w:rPr>
          <w:color w:val="000000"/>
        </w:rPr>
        <w:t xml:space="preserve">Der oder die Vorsitzende eröffnet die Sitzung. </w:t>
      </w:r>
      <w:r w:rsidRPr="005B3DB6">
        <w:rPr>
          <w:color w:val="000000"/>
          <w:vertAlign w:val="superscript"/>
        </w:rPr>
        <w:t>2</w:t>
      </w:r>
      <w:r w:rsidRPr="005B3DB6">
        <w:rPr>
          <w:color w:val="000000"/>
        </w:rPr>
        <w:t>Er oder sie stellt die ordnungsgemäße Ladung der Stadtratsmitglieder sowie die Beschlussfähigkeit des Stadtrats fest und erkundigt sich nach Ei</w:t>
      </w:r>
      <w:r w:rsidR="007D003E" w:rsidRPr="005B3DB6">
        <w:rPr>
          <w:color w:val="000000"/>
        </w:rPr>
        <w:t>nwänden gegen die Tagesordnung.</w:t>
      </w:r>
    </w:p>
    <w:p w14:paraId="668EB98C" w14:textId="77777777" w:rsidR="007D003E" w:rsidRPr="005B3DB6" w:rsidRDefault="007D003E" w:rsidP="007D003E">
      <w:pPr>
        <w:pBdr>
          <w:top w:val="nil"/>
          <w:left w:val="nil"/>
          <w:bottom w:val="nil"/>
          <w:right w:val="nil"/>
          <w:between w:val="nil"/>
        </w:pBdr>
        <w:ind w:left="426" w:right="-142" w:hanging="426"/>
        <w:jc w:val="both"/>
        <w:rPr>
          <w:color w:val="000000"/>
        </w:rPr>
      </w:pPr>
    </w:p>
    <w:p w14:paraId="0C7129FF" w14:textId="7D6A1781" w:rsidR="00432A58" w:rsidRPr="005B3DB6" w:rsidRDefault="00432A58" w:rsidP="007D003E">
      <w:pPr>
        <w:pBdr>
          <w:top w:val="nil"/>
          <w:left w:val="nil"/>
          <w:bottom w:val="nil"/>
          <w:right w:val="nil"/>
          <w:between w:val="nil"/>
        </w:pBdr>
        <w:ind w:left="426" w:right="-142" w:hanging="426"/>
        <w:jc w:val="both"/>
        <w:rPr>
          <w:color w:val="000000"/>
        </w:rPr>
      </w:pPr>
      <w:r w:rsidRPr="005B3DB6">
        <w:rPr>
          <w:color w:val="000000"/>
        </w:rPr>
        <w:t xml:space="preserve">(2) </w:t>
      </w:r>
      <w:r w:rsidRPr="005B3DB6">
        <w:rPr>
          <w:color w:val="000000"/>
          <w:vertAlign w:val="superscript"/>
        </w:rPr>
        <w:t>1</w:t>
      </w:r>
      <w:r w:rsidRPr="005B3DB6">
        <w:rPr>
          <w:color w:val="000000"/>
        </w:rPr>
        <w:t>Die Niederschrift über den öffentlichen Teil der vorangegangen</w:t>
      </w:r>
      <w:r w:rsidR="00DF10F7">
        <w:rPr>
          <w:color w:val="000000"/>
        </w:rPr>
        <w:t>en</w:t>
      </w:r>
      <w:r w:rsidRPr="005B3DB6">
        <w:rPr>
          <w:color w:val="000000"/>
        </w:rPr>
        <w:t xml:space="preserve"> Sitzung wird rechtzeitig im Ratsinformationssystem zur Verfügung gestellt. </w:t>
      </w:r>
      <w:r w:rsidRPr="005B3DB6">
        <w:rPr>
          <w:color w:val="000000"/>
          <w:vertAlign w:val="superscript"/>
        </w:rPr>
        <w:t>2</w:t>
      </w:r>
      <w:r w:rsidRPr="005B3DB6">
        <w:rPr>
          <w:color w:val="000000"/>
        </w:rPr>
        <w:t xml:space="preserve">Die Niederschrift über den nichtöffentlichen Teil der vergangenen Sitzung liegt während der Dauer der Sitzung zur Einsicht für die Stadtratsmitglieder aus. </w:t>
      </w:r>
      <w:r w:rsidRPr="005B3DB6">
        <w:rPr>
          <w:color w:val="000000"/>
          <w:vertAlign w:val="superscript"/>
        </w:rPr>
        <w:t>3</w:t>
      </w:r>
      <w:r w:rsidRPr="005B3DB6">
        <w:rPr>
          <w:color w:val="000000"/>
        </w:rPr>
        <w:t>Wenn keine Einwendungen erhoben werden, gilt die Niederschrift als vom Stadtrat gemäß Art. 54 Abs. 2 GO genehmigt.</w:t>
      </w:r>
    </w:p>
    <w:p w14:paraId="6C64D1F5" w14:textId="77777777" w:rsidR="00C5745B" w:rsidRDefault="00C5745B" w:rsidP="0012487E">
      <w:pPr>
        <w:pStyle w:val="OmniPage3"/>
        <w:spacing w:line="240" w:lineRule="auto"/>
        <w:ind w:right="284"/>
        <w:jc w:val="center"/>
        <w:rPr>
          <w:rFonts w:ascii="Arial" w:hAnsi="Arial"/>
          <w:b/>
          <w:sz w:val="24"/>
          <w:szCs w:val="24"/>
          <w:lang w:val="de-DE" w:eastAsia="de-DE"/>
        </w:rPr>
      </w:pPr>
    </w:p>
    <w:p w14:paraId="72D7984A" w14:textId="77777777" w:rsidR="00432A58" w:rsidRPr="005B3DB6" w:rsidRDefault="007D003E"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27</w:t>
      </w:r>
    </w:p>
    <w:p w14:paraId="53FA4B7D"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442ED6F2"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Eintritt in die Tagesordnung</w:t>
      </w:r>
    </w:p>
    <w:p w14:paraId="53F8E844" w14:textId="77777777" w:rsidR="007D003E" w:rsidRPr="005B3DB6" w:rsidRDefault="007D003E" w:rsidP="0012487E">
      <w:pPr>
        <w:pStyle w:val="OmniPage3"/>
        <w:spacing w:line="240" w:lineRule="auto"/>
        <w:ind w:right="284"/>
        <w:jc w:val="center"/>
        <w:rPr>
          <w:rFonts w:ascii="Arial" w:hAnsi="Arial"/>
          <w:b/>
          <w:sz w:val="24"/>
          <w:szCs w:val="24"/>
          <w:lang w:val="de-DE" w:eastAsia="de-DE"/>
        </w:rPr>
      </w:pPr>
    </w:p>
    <w:p w14:paraId="0EF35731" w14:textId="77777777" w:rsidR="00432A58" w:rsidRPr="005B3DB6" w:rsidRDefault="00432A58" w:rsidP="00505F89">
      <w:pPr>
        <w:pBdr>
          <w:top w:val="nil"/>
          <w:left w:val="nil"/>
          <w:bottom w:val="nil"/>
          <w:right w:val="nil"/>
          <w:between w:val="nil"/>
        </w:pBdr>
        <w:ind w:left="426" w:right="-142" w:hanging="426"/>
        <w:jc w:val="both"/>
        <w:rPr>
          <w:color w:val="000000"/>
        </w:rPr>
      </w:pPr>
      <w:r w:rsidRPr="005B3DB6">
        <w:rPr>
          <w:color w:val="000000"/>
        </w:rPr>
        <w:t>(1)</w:t>
      </w:r>
      <w:r w:rsidR="007D003E" w:rsidRPr="005B3DB6">
        <w:rPr>
          <w:color w:val="000000"/>
        </w:rPr>
        <w:tab/>
      </w:r>
      <w:r w:rsidRPr="005B3DB6">
        <w:rPr>
          <w:color w:val="000000"/>
          <w:vertAlign w:val="superscript"/>
        </w:rPr>
        <w:t>1</w:t>
      </w:r>
      <w:r w:rsidRPr="005B3DB6">
        <w:rPr>
          <w:color w:val="000000"/>
        </w:rPr>
        <w:t>Die einzelnen Tagesordnungspunkte werden in der in der Tagesordnung fest</w:t>
      </w:r>
      <w:r w:rsidR="00505F89" w:rsidRPr="005B3DB6">
        <w:rPr>
          <w:color w:val="000000"/>
        </w:rPr>
        <w:t>-</w:t>
      </w:r>
      <w:r w:rsidRPr="005B3DB6">
        <w:rPr>
          <w:color w:val="000000"/>
        </w:rPr>
        <w:t xml:space="preserve">gelegten Reihenfolge behandelt. </w:t>
      </w:r>
      <w:r w:rsidRPr="005B3DB6">
        <w:rPr>
          <w:color w:val="000000"/>
          <w:vertAlign w:val="superscript"/>
        </w:rPr>
        <w:t>2</w:t>
      </w:r>
      <w:r w:rsidRPr="005B3DB6">
        <w:rPr>
          <w:color w:val="000000"/>
        </w:rPr>
        <w:t>Die Reihenfolge kann durch Beschluss geändert werden.</w:t>
      </w:r>
    </w:p>
    <w:p w14:paraId="2864A827" w14:textId="77777777" w:rsidR="007D003E" w:rsidRPr="005B3DB6" w:rsidRDefault="007D003E" w:rsidP="00505F89">
      <w:pPr>
        <w:pBdr>
          <w:top w:val="nil"/>
          <w:left w:val="nil"/>
          <w:bottom w:val="nil"/>
          <w:right w:val="nil"/>
          <w:between w:val="nil"/>
        </w:pBdr>
        <w:ind w:left="426" w:right="-142" w:hanging="426"/>
        <w:jc w:val="both"/>
        <w:rPr>
          <w:color w:val="000000"/>
        </w:rPr>
      </w:pPr>
    </w:p>
    <w:p w14:paraId="3893A03C" w14:textId="77777777" w:rsidR="00432A58" w:rsidRPr="005B3DB6" w:rsidRDefault="007D003E" w:rsidP="00505F89">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Soll ein Tagesordnungspunkt in nichtöffentlicher Sitzung behandelt werden (§ 21), so wird darüber vorweg unter Ausschluss der Öffentlichkeit beraten und entschieden (Art. 52 Abs. 2 Satz 2 GO). </w:t>
      </w:r>
      <w:r w:rsidR="00432A58" w:rsidRPr="005B3DB6">
        <w:rPr>
          <w:color w:val="000000"/>
          <w:vertAlign w:val="superscript"/>
        </w:rPr>
        <w:t>2</w:t>
      </w:r>
      <w:r w:rsidR="00432A58" w:rsidRPr="005B3DB6">
        <w:rPr>
          <w:color w:val="000000"/>
        </w:rPr>
        <w:t>Wird von vornherein zu einer nicht</w:t>
      </w:r>
      <w:r w:rsidR="00505F89" w:rsidRPr="005B3DB6">
        <w:rPr>
          <w:color w:val="000000"/>
        </w:rPr>
        <w:t>-</w:t>
      </w:r>
      <w:r w:rsidR="00432A58" w:rsidRPr="005B3DB6">
        <w:rPr>
          <w:color w:val="000000"/>
        </w:rPr>
        <w:t>öffentlichen Sitzung eingeladen, gilt die Behandlung in nichtöffentlicher Sitzung als gebilligt, wenn und soweit nicht der Stadtrat anders entscheidet.</w:t>
      </w:r>
    </w:p>
    <w:p w14:paraId="1276DCE4" w14:textId="77777777" w:rsidR="00505F89" w:rsidRPr="005B3DB6" w:rsidRDefault="00505F89" w:rsidP="00505F89">
      <w:pPr>
        <w:pBdr>
          <w:top w:val="nil"/>
          <w:left w:val="nil"/>
          <w:bottom w:val="nil"/>
          <w:right w:val="nil"/>
          <w:between w:val="nil"/>
        </w:pBdr>
        <w:ind w:left="426" w:right="-142" w:hanging="426"/>
        <w:jc w:val="both"/>
        <w:rPr>
          <w:color w:val="000000"/>
        </w:rPr>
      </w:pPr>
    </w:p>
    <w:p w14:paraId="7504C80E" w14:textId="77777777" w:rsidR="00432A58" w:rsidRPr="005B3DB6" w:rsidRDefault="00505F89" w:rsidP="00505F89">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vertAlign w:val="superscript"/>
        </w:rPr>
        <w:t>1</w:t>
      </w:r>
      <w:r w:rsidR="00432A58" w:rsidRPr="005B3DB6">
        <w:rPr>
          <w:color w:val="000000"/>
        </w:rPr>
        <w:t xml:space="preserve">Der oder die Vorsitzende oder eine von ihm oder ihr mit der Berichterstattung beauftragte Person trägt den Sachverhalt der einzelnen Tagesordnungspunkte vor und erläutert ihn. </w:t>
      </w:r>
      <w:r w:rsidR="00432A58" w:rsidRPr="005B3DB6">
        <w:rPr>
          <w:color w:val="000000"/>
          <w:vertAlign w:val="superscript"/>
        </w:rPr>
        <w:t>2</w:t>
      </w:r>
      <w:r w:rsidR="00432A58" w:rsidRPr="005B3DB6">
        <w:rPr>
          <w:color w:val="000000"/>
        </w:rPr>
        <w:t>Anstelle des mündlichen Vortrags kann auf schriftliche Vorlagen verwiesen werden.</w:t>
      </w:r>
    </w:p>
    <w:p w14:paraId="537BA7E3" w14:textId="77777777" w:rsidR="00505F89" w:rsidRPr="005B3DB6" w:rsidRDefault="00505F89" w:rsidP="00505F89">
      <w:pPr>
        <w:pBdr>
          <w:top w:val="nil"/>
          <w:left w:val="nil"/>
          <w:bottom w:val="nil"/>
          <w:right w:val="nil"/>
          <w:between w:val="nil"/>
        </w:pBdr>
        <w:ind w:left="426" w:right="-142" w:hanging="426"/>
        <w:jc w:val="both"/>
        <w:rPr>
          <w:color w:val="000000"/>
        </w:rPr>
      </w:pPr>
    </w:p>
    <w:p w14:paraId="49E49165" w14:textId="77777777" w:rsidR="00432A58" w:rsidRPr="005B3DB6" w:rsidRDefault="00505F89" w:rsidP="00505F89">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Zu Tagesordnungspunkten, die in einem Ausschuss behandelt worden sind, ist der Beschluss des Ausschusses bekannt zu geben.</w:t>
      </w:r>
    </w:p>
    <w:p w14:paraId="60AAB90A" w14:textId="77777777" w:rsidR="00432A58" w:rsidRPr="005B3DB6" w:rsidRDefault="00432A58" w:rsidP="00505F89">
      <w:pPr>
        <w:pBdr>
          <w:top w:val="nil"/>
          <w:left w:val="nil"/>
          <w:bottom w:val="nil"/>
          <w:right w:val="nil"/>
          <w:between w:val="nil"/>
        </w:pBdr>
        <w:ind w:left="426" w:right="-142" w:hanging="426"/>
        <w:jc w:val="both"/>
        <w:rPr>
          <w:color w:val="000000"/>
        </w:rPr>
      </w:pPr>
    </w:p>
    <w:p w14:paraId="10899D50" w14:textId="77777777" w:rsidR="00432A58" w:rsidRPr="005B3DB6" w:rsidRDefault="00505F89" w:rsidP="00505F89">
      <w:pPr>
        <w:pBdr>
          <w:top w:val="nil"/>
          <w:left w:val="nil"/>
          <w:bottom w:val="nil"/>
          <w:right w:val="nil"/>
          <w:between w:val="nil"/>
        </w:pBdr>
        <w:ind w:left="426" w:right="-142" w:hanging="426"/>
        <w:jc w:val="both"/>
        <w:rPr>
          <w:color w:val="000000"/>
        </w:rPr>
      </w:pPr>
      <w:r w:rsidRPr="005B3DB6">
        <w:rPr>
          <w:color w:val="000000"/>
        </w:rPr>
        <w:t>(5)</w:t>
      </w:r>
      <w:r w:rsidRPr="005B3DB6">
        <w:rPr>
          <w:color w:val="000000"/>
        </w:rPr>
        <w:tab/>
      </w:r>
      <w:r w:rsidR="00432A58" w:rsidRPr="005B3DB6">
        <w:rPr>
          <w:color w:val="000000"/>
          <w:vertAlign w:val="superscript"/>
        </w:rPr>
        <w:t>1</w:t>
      </w:r>
      <w:r w:rsidR="00432A58" w:rsidRPr="005B3DB6">
        <w:rPr>
          <w:color w:val="000000"/>
        </w:rPr>
        <w:t>Soweit erforderlich, können auf Anordnung des oder der Vorsitzenden oder auf Beschluss des Stadtrats Sachverständige zugezogen und gutachtlich gehört wer</w:t>
      </w:r>
      <w:r w:rsidRPr="005B3DB6">
        <w:rPr>
          <w:color w:val="000000"/>
        </w:rPr>
        <w:t>-</w:t>
      </w:r>
      <w:r w:rsidR="00432A58" w:rsidRPr="005B3DB6">
        <w:rPr>
          <w:color w:val="000000"/>
        </w:rPr>
        <w:t xml:space="preserve">den. </w:t>
      </w:r>
      <w:r w:rsidR="00432A58" w:rsidRPr="005B3DB6">
        <w:rPr>
          <w:color w:val="000000"/>
          <w:vertAlign w:val="superscript"/>
        </w:rPr>
        <w:t>2</w:t>
      </w:r>
      <w:r w:rsidR="00432A58" w:rsidRPr="005B3DB6">
        <w:rPr>
          <w:color w:val="000000"/>
        </w:rPr>
        <w:t>Entsprechendes gilt für sonstige sachkundige Personen.</w:t>
      </w:r>
    </w:p>
    <w:p w14:paraId="0A64B007" w14:textId="77777777" w:rsidR="00505F89" w:rsidRPr="005B3DB6" w:rsidRDefault="00505F89" w:rsidP="00432A58">
      <w:pPr>
        <w:pBdr>
          <w:top w:val="nil"/>
          <w:left w:val="nil"/>
          <w:bottom w:val="nil"/>
          <w:right w:val="nil"/>
          <w:between w:val="nil"/>
        </w:pBdr>
        <w:ind w:left="426" w:right="-142" w:hanging="426"/>
        <w:rPr>
          <w:color w:val="000000"/>
        </w:rPr>
      </w:pPr>
    </w:p>
    <w:p w14:paraId="53C1A53A" w14:textId="77777777" w:rsidR="00C5745B" w:rsidRDefault="00C5745B">
      <w:pPr>
        <w:spacing w:after="200" w:line="276" w:lineRule="auto"/>
        <w:rPr>
          <w:rFonts w:eastAsia="Times New Roman"/>
          <w:b/>
          <w:szCs w:val="24"/>
          <w:lang w:eastAsia="de-DE"/>
        </w:rPr>
      </w:pPr>
      <w:r>
        <w:rPr>
          <w:b/>
          <w:szCs w:val="24"/>
          <w:lang w:eastAsia="de-DE"/>
        </w:rPr>
        <w:br w:type="page"/>
      </w:r>
    </w:p>
    <w:p w14:paraId="46EC941C" w14:textId="77777777" w:rsidR="00432A58" w:rsidRPr="005B3DB6" w:rsidRDefault="00505F89"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28</w:t>
      </w:r>
    </w:p>
    <w:p w14:paraId="7CFAE18A" w14:textId="77777777" w:rsidR="00505F89" w:rsidRPr="005B3DB6" w:rsidRDefault="00505F89" w:rsidP="0012487E">
      <w:pPr>
        <w:pStyle w:val="OmniPage3"/>
        <w:spacing w:line="240" w:lineRule="auto"/>
        <w:ind w:right="284"/>
        <w:jc w:val="center"/>
        <w:rPr>
          <w:rFonts w:ascii="Arial" w:hAnsi="Arial"/>
          <w:b/>
          <w:sz w:val="24"/>
          <w:szCs w:val="24"/>
          <w:lang w:val="de-DE" w:eastAsia="de-DE"/>
        </w:rPr>
      </w:pPr>
    </w:p>
    <w:p w14:paraId="3FAB7680"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Beratung der Sitzungsgegenstände</w:t>
      </w:r>
    </w:p>
    <w:p w14:paraId="2FEDE0A5" w14:textId="77777777" w:rsidR="00505F89" w:rsidRPr="005B3DB6" w:rsidRDefault="00505F89" w:rsidP="0012487E">
      <w:pPr>
        <w:pStyle w:val="OmniPage3"/>
        <w:spacing w:line="240" w:lineRule="auto"/>
        <w:ind w:right="284"/>
        <w:jc w:val="center"/>
        <w:rPr>
          <w:rFonts w:ascii="Arial" w:hAnsi="Arial"/>
          <w:b/>
          <w:sz w:val="24"/>
          <w:szCs w:val="24"/>
          <w:lang w:val="de-DE" w:eastAsia="de-DE"/>
        </w:rPr>
      </w:pPr>
    </w:p>
    <w:p w14:paraId="53CFF31B" w14:textId="77777777" w:rsidR="00432A58" w:rsidRPr="005B3DB6" w:rsidRDefault="00432A58" w:rsidP="00505F89">
      <w:pPr>
        <w:pBdr>
          <w:top w:val="nil"/>
          <w:left w:val="nil"/>
          <w:bottom w:val="nil"/>
          <w:right w:val="nil"/>
          <w:between w:val="nil"/>
        </w:pBdr>
        <w:ind w:left="426" w:right="-142" w:hanging="426"/>
        <w:jc w:val="both"/>
        <w:rPr>
          <w:color w:val="000000"/>
        </w:rPr>
      </w:pPr>
      <w:r w:rsidRPr="005B3DB6">
        <w:rPr>
          <w:color w:val="000000"/>
        </w:rPr>
        <w:t>(1)</w:t>
      </w:r>
      <w:r w:rsidR="00505F89" w:rsidRPr="005B3DB6">
        <w:rPr>
          <w:color w:val="000000"/>
        </w:rPr>
        <w:tab/>
      </w:r>
      <w:r w:rsidRPr="005B3DB6">
        <w:rPr>
          <w:color w:val="000000"/>
        </w:rPr>
        <w:t xml:space="preserve">Nach der Berichterstattung, gegebenenfalls nach dem Vortrag der </w:t>
      </w:r>
      <w:proofErr w:type="spellStart"/>
      <w:r w:rsidRPr="005B3DB6">
        <w:rPr>
          <w:color w:val="000000"/>
        </w:rPr>
        <w:t>Sachver</w:t>
      </w:r>
      <w:proofErr w:type="spellEnd"/>
      <w:r w:rsidR="00505F89" w:rsidRPr="005B3DB6">
        <w:rPr>
          <w:color w:val="000000"/>
        </w:rPr>
        <w:t>-</w:t>
      </w:r>
      <w:r w:rsidRPr="005B3DB6">
        <w:rPr>
          <w:color w:val="000000"/>
        </w:rPr>
        <w:t>ständigen, eröffnet der oder die Vorsitzende die Beratung.</w:t>
      </w:r>
    </w:p>
    <w:p w14:paraId="6BAE327D" w14:textId="77777777" w:rsidR="00505F89" w:rsidRPr="005B3DB6" w:rsidRDefault="00505F89" w:rsidP="00505F89">
      <w:pPr>
        <w:pBdr>
          <w:top w:val="nil"/>
          <w:left w:val="nil"/>
          <w:bottom w:val="nil"/>
          <w:right w:val="nil"/>
          <w:between w:val="nil"/>
        </w:pBdr>
        <w:ind w:left="426" w:right="-142" w:hanging="426"/>
        <w:jc w:val="both"/>
        <w:rPr>
          <w:color w:val="000000"/>
        </w:rPr>
      </w:pPr>
    </w:p>
    <w:p w14:paraId="14D3E3E4" w14:textId="77777777" w:rsidR="00432A58" w:rsidRPr="005B3DB6" w:rsidRDefault="00505F89" w:rsidP="00505F89">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Mitglieder des Stadtrats, die nach den Umständen annehmen müssen, von der Beratung und Abstimmung zu einem bestimmten Punkt der Tagesordnung wegen persönlicher Beteiligung (Art. 49 Abs. 1 GO) ausgeschlossen zu sein, haben dies vor Beginn der Beratung dem oder der Vorsitzenden unaufgefordert mitzuteilen. </w:t>
      </w:r>
      <w:r w:rsidR="00432A58" w:rsidRPr="005B3DB6">
        <w:rPr>
          <w:color w:val="000000"/>
          <w:vertAlign w:val="superscript"/>
        </w:rPr>
        <w:t>2</w:t>
      </w:r>
      <w:r w:rsidR="00432A58" w:rsidRPr="005B3DB6">
        <w:rPr>
          <w:color w:val="000000"/>
        </w:rPr>
        <w:t xml:space="preserve">Entsprechendes gilt, wenn Anhaltspunkte dieser Art während der Beratung erkennbar werden. </w:t>
      </w:r>
      <w:r w:rsidR="00432A58" w:rsidRPr="005B3DB6">
        <w:rPr>
          <w:color w:val="000000"/>
          <w:vertAlign w:val="superscript"/>
        </w:rPr>
        <w:t>3</w:t>
      </w:r>
      <w:r w:rsidR="00432A58" w:rsidRPr="005B3DB6">
        <w:rPr>
          <w:color w:val="000000"/>
        </w:rPr>
        <w:t>Das wegen persönlicher Beteiligung ausgeschlossene Mitglied hat während der Beratung und Abstimmung seinen Platz am Beratungstisch zu verlassen; es kann bei öffentlicher Sitzung im Zuhörerraum Platz nehmen, bei nichtöffentliche</w:t>
      </w:r>
      <w:r w:rsidRPr="005B3DB6">
        <w:rPr>
          <w:color w:val="000000"/>
        </w:rPr>
        <w:t>r Sitzung verlässt es den Raum.</w:t>
      </w:r>
    </w:p>
    <w:p w14:paraId="1FDA6CAF" w14:textId="77777777" w:rsidR="00505F89" w:rsidRPr="005B3DB6" w:rsidRDefault="00505F89" w:rsidP="00505F89">
      <w:pPr>
        <w:pBdr>
          <w:top w:val="nil"/>
          <w:left w:val="nil"/>
          <w:bottom w:val="nil"/>
          <w:right w:val="nil"/>
          <w:between w:val="nil"/>
        </w:pBdr>
        <w:ind w:left="426" w:right="-142" w:hanging="426"/>
        <w:jc w:val="both"/>
        <w:rPr>
          <w:color w:val="000000"/>
        </w:rPr>
      </w:pPr>
    </w:p>
    <w:p w14:paraId="19883AA9" w14:textId="77777777" w:rsidR="00432A58" w:rsidRPr="005B3DB6" w:rsidRDefault="00432A58" w:rsidP="00505F89">
      <w:pPr>
        <w:pBdr>
          <w:top w:val="nil"/>
          <w:left w:val="nil"/>
          <w:bottom w:val="nil"/>
          <w:right w:val="nil"/>
          <w:between w:val="nil"/>
        </w:pBdr>
        <w:ind w:left="426" w:right="-142" w:hanging="426"/>
        <w:jc w:val="both"/>
        <w:rPr>
          <w:color w:val="000000"/>
        </w:rPr>
      </w:pPr>
      <w:r w:rsidRPr="005B3DB6">
        <w:rPr>
          <w:color w:val="000000"/>
        </w:rPr>
        <w:t xml:space="preserve">(3) </w:t>
      </w:r>
      <w:r w:rsidRPr="005B3DB6">
        <w:rPr>
          <w:color w:val="000000"/>
          <w:vertAlign w:val="superscript"/>
        </w:rPr>
        <w:t>1</w:t>
      </w:r>
      <w:r w:rsidRPr="005B3DB6">
        <w:rPr>
          <w:color w:val="000000"/>
        </w:rPr>
        <w:t xml:space="preserve">Sitzungsteilnehmer dürfen das Wort nur ergreifen, wenn es ihnen von dem oder der Vorsitzenden erteilt wird. </w:t>
      </w:r>
      <w:r w:rsidRPr="005B3DB6">
        <w:rPr>
          <w:color w:val="000000"/>
          <w:vertAlign w:val="superscript"/>
        </w:rPr>
        <w:t>2</w:t>
      </w:r>
      <w:r w:rsidRPr="005B3DB6">
        <w:rPr>
          <w:color w:val="000000"/>
        </w:rPr>
        <w:t xml:space="preserve">Der oder die Vorsitzende erteilt das Wort in der Reihenfolge der Wortmeldungen. </w:t>
      </w:r>
      <w:r w:rsidRPr="005B3DB6">
        <w:rPr>
          <w:color w:val="000000"/>
          <w:vertAlign w:val="superscript"/>
        </w:rPr>
        <w:t>3</w:t>
      </w:r>
      <w:r w:rsidRPr="005B3DB6">
        <w:rPr>
          <w:color w:val="000000"/>
        </w:rPr>
        <w:t xml:space="preserve">Bei gleichzeitiger Wortmeldung entscheidet der oder die Vorsitzende über die Reihenfolge. </w:t>
      </w:r>
      <w:r w:rsidRPr="005B3DB6">
        <w:rPr>
          <w:color w:val="000000"/>
          <w:vertAlign w:val="superscript"/>
        </w:rPr>
        <w:t>4</w:t>
      </w:r>
      <w:r w:rsidRPr="005B3DB6">
        <w:rPr>
          <w:color w:val="000000"/>
        </w:rPr>
        <w:t xml:space="preserve">Bei Wortmeldungen „zur Geschäftsordnung“ ist das Wort außer der Reihe sofort zu erteilen. </w:t>
      </w:r>
      <w:r w:rsidRPr="005B3DB6">
        <w:rPr>
          <w:color w:val="000000"/>
          <w:vertAlign w:val="superscript"/>
        </w:rPr>
        <w:t>5</w:t>
      </w:r>
      <w:r w:rsidRPr="005B3DB6">
        <w:rPr>
          <w:color w:val="000000"/>
        </w:rPr>
        <w:t>Zuhörenden kann das Wort nicht erteilt werden.</w:t>
      </w:r>
    </w:p>
    <w:p w14:paraId="1A3F2B01" w14:textId="77777777" w:rsidR="00432A58" w:rsidRPr="005B3DB6" w:rsidRDefault="00432A58" w:rsidP="00432A58">
      <w:pPr>
        <w:pBdr>
          <w:top w:val="nil"/>
          <w:left w:val="nil"/>
          <w:bottom w:val="nil"/>
          <w:right w:val="nil"/>
          <w:between w:val="nil"/>
        </w:pBdr>
        <w:ind w:left="426" w:right="-142" w:hanging="426"/>
        <w:rPr>
          <w:color w:val="000000"/>
        </w:rPr>
      </w:pPr>
    </w:p>
    <w:p w14:paraId="04619564" w14:textId="77777777" w:rsidR="00432A58" w:rsidRPr="005B3DB6" w:rsidRDefault="00432A58" w:rsidP="00505F89">
      <w:pPr>
        <w:pBdr>
          <w:top w:val="nil"/>
          <w:left w:val="nil"/>
          <w:bottom w:val="nil"/>
          <w:right w:val="nil"/>
          <w:between w:val="nil"/>
        </w:pBdr>
        <w:ind w:left="426" w:right="-142" w:hanging="426"/>
        <w:jc w:val="both"/>
        <w:rPr>
          <w:color w:val="000000"/>
        </w:rPr>
      </w:pPr>
      <w:r w:rsidRPr="005B3DB6">
        <w:rPr>
          <w:color w:val="000000"/>
        </w:rPr>
        <w:t>(4)</w:t>
      </w:r>
      <w:r w:rsidR="00505F89" w:rsidRPr="005B3DB6">
        <w:rPr>
          <w:color w:val="000000"/>
        </w:rPr>
        <w:tab/>
      </w:r>
      <w:r w:rsidRPr="005B3DB6">
        <w:rPr>
          <w:color w:val="000000"/>
          <w:vertAlign w:val="superscript"/>
        </w:rPr>
        <w:t>1</w:t>
      </w:r>
      <w:r w:rsidRPr="005B3DB6">
        <w:rPr>
          <w:color w:val="000000"/>
        </w:rPr>
        <w:t xml:space="preserve">Redner und Rednerinnen sprechen von ihrem Platz aus; sie richten ihre Rede an den Stadtrat. </w:t>
      </w:r>
      <w:r w:rsidRPr="005B3DB6">
        <w:rPr>
          <w:color w:val="000000"/>
          <w:vertAlign w:val="superscript"/>
        </w:rPr>
        <w:t>2</w:t>
      </w:r>
      <w:r w:rsidRPr="005B3DB6">
        <w:rPr>
          <w:color w:val="000000"/>
        </w:rPr>
        <w:t>Die Redebeiträge müssen sich auf den jeweiligen Tagesordnungs</w:t>
      </w:r>
      <w:r w:rsidR="00505F89" w:rsidRPr="005B3DB6">
        <w:rPr>
          <w:color w:val="000000"/>
        </w:rPr>
        <w:t>-</w:t>
      </w:r>
      <w:r w:rsidRPr="005B3DB6">
        <w:rPr>
          <w:color w:val="000000"/>
        </w:rPr>
        <w:t>punkt beziehen.</w:t>
      </w:r>
    </w:p>
    <w:p w14:paraId="2EACD081" w14:textId="77777777" w:rsidR="00505F89" w:rsidRPr="005B3DB6" w:rsidRDefault="00505F89" w:rsidP="00432A58">
      <w:pPr>
        <w:pBdr>
          <w:top w:val="nil"/>
          <w:left w:val="nil"/>
          <w:bottom w:val="nil"/>
          <w:right w:val="nil"/>
          <w:between w:val="nil"/>
        </w:pBdr>
        <w:ind w:left="426" w:right="-142" w:hanging="426"/>
        <w:rPr>
          <w:color w:val="000000"/>
        </w:rPr>
      </w:pPr>
    </w:p>
    <w:p w14:paraId="36C7C107" w14:textId="77777777" w:rsidR="00505F89" w:rsidRPr="005B3DB6" w:rsidRDefault="00505F89" w:rsidP="005D2E24">
      <w:pPr>
        <w:pBdr>
          <w:top w:val="nil"/>
          <w:left w:val="nil"/>
          <w:bottom w:val="nil"/>
          <w:right w:val="nil"/>
          <w:between w:val="nil"/>
        </w:pBdr>
        <w:ind w:left="426" w:right="-142" w:hanging="426"/>
        <w:jc w:val="both"/>
        <w:rPr>
          <w:color w:val="000000"/>
        </w:rPr>
      </w:pPr>
      <w:r w:rsidRPr="005B3DB6">
        <w:rPr>
          <w:color w:val="000000"/>
        </w:rPr>
        <w:t>(5)</w:t>
      </w:r>
      <w:r w:rsidRPr="005B3DB6">
        <w:rPr>
          <w:color w:val="000000"/>
        </w:rPr>
        <w:tab/>
      </w:r>
      <w:r w:rsidR="00432A58" w:rsidRPr="005B3DB6">
        <w:rPr>
          <w:color w:val="000000"/>
          <w:vertAlign w:val="superscript"/>
        </w:rPr>
        <w:t>1</w:t>
      </w:r>
      <w:r w:rsidR="00432A58" w:rsidRPr="005B3DB6">
        <w:rPr>
          <w:color w:val="000000"/>
        </w:rPr>
        <w:t>Während der Beratung über einen Antrag sind nur zulässig:</w:t>
      </w:r>
    </w:p>
    <w:p w14:paraId="2844ED0E" w14:textId="77777777" w:rsidR="00505F89" w:rsidRPr="005B3DB6" w:rsidRDefault="00432A58" w:rsidP="006E390D">
      <w:pPr>
        <w:pBdr>
          <w:top w:val="nil"/>
          <w:left w:val="nil"/>
          <w:bottom w:val="nil"/>
          <w:right w:val="nil"/>
          <w:between w:val="nil"/>
        </w:pBdr>
        <w:ind w:left="852" w:right="-142" w:hanging="426"/>
        <w:jc w:val="both"/>
        <w:rPr>
          <w:color w:val="000000"/>
        </w:rPr>
      </w:pPr>
      <w:r w:rsidRPr="005B3DB6">
        <w:rPr>
          <w:color w:val="000000"/>
        </w:rPr>
        <w:t>1</w:t>
      </w:r>
      <w:r w:rsidR="00505F89" w:rsidRPr="005B3DB6">
        <w:rPr>
          <w:color w:val="000000"/>
        </w:rPr>
        <w:t>.</w:t>
      </w:r>
      <w:r w:rsidR="00505F89" w:rsidRPr="005B3DB6">
        <w:rPr>
          <w:color w:val="000000"/>
        </w:rPr>
        <w:tab/>
        <w:t>Anträge zur Geschäftsordnung,</w:t>
      </w:r>
    </w:p>
    <w:p w14:paraId="7746FECF" w14:textId="77777777" w:rsidR="00432A58" w:rsidRPr="005B3DB6" w:rsidRDefault="00432A58" w:rsidP="006E390D">
      <w:pPr>
        <w:pBdr>
          <w:top w:val="nil"/>
          <w:left w:val="nil"/>
          <w:bottom w:val="nil"/>
          <w:right w:val="nil"/>
          <w:between w:val="nil"/>
        </w:pBdr>
        <w:ind w:left="852" w:right="-142" w:hanging="426"/>
        <w:jc w:val="both"/>
        <w:rPr>
          <w:color w:val="000000"/>
        </w:rPr>
      </w:pPr>
      <w:r w:rsidRPr="005B3DB6">
        <w:rPr>
          <w:color w:val="000000"/>
        </w:rPr>
        <w:t>2.</w:t>
      </w:r>
      <w:r w:rsidRPr="005B3DB6">
        <w:rPr>
          <w:color w:val="000000"/>
        </w:rPr>
        <w:tab/>
        <w:t xml:space="preserve">Zusatz- oder Änderungsanträge oder Anträge auf Zurückziehung des zu </w:t>
      </w:r>
      <w:proofErr w:type="spellStart"/>
      <w:r w:rsidRPr="005B3DB6">
        <w:rPr>
          <w:color w:val="000000"/>
        </w:rPr>
        <w:t>be</w:t>
      </w:r>
      <w:proofErr w:type="spellEnd"/>
      <w:r w:rsidR="00105AB7">
        <w:rPr>
          <w:color w:val="000000"/>
        </w:rPr>
        <w:t>-ra</w:t>
      </w:r>
      <w:r w:rsidRPr="005B3DB6">
        <w:rPr>
          <w:color w:val="000000"/>
        </w:rPr>
        <w:t>tenden Antrags.</w:t>
      </w:r>
    </w:p>
    <w:p w14:paraId="79AA4B66" w14:textId="77777777" w:rsidR="00432A58" w:rsidRPr="005B3DB6" w:rsidRDefault="00432A58" w:rsidP="006E390D">
      <w:pPr>
        <w:pBdr>
          <w:top w:val="nil"/>
          <w:left w:val="nil"/>
          <w:bottom w:val="nil"/>
          <w:right w:val="nil"/>
          <w:between w:val="nil"/>
        </w:pBdr>
        <w:ind w:left="426" w:right="-142"/>
        <w:jc w:val="both"/>
        <w:rPr>
          <w:color w:val="000000"/>
        </w:rPr>
      </w:pPr>
      <w:r w:rsidRPr="005B3DB6">
        <w:rPr>
          <w:color w:val="000000"/>
          <w:vertAlign w:val="superscript"/>
        </w:rPr>
        <w:t>2</w:t>
      </w:r>
      <w:r w:rsidRPr="005B3DB6">
        <w:rPr>
          <w:color w:val="000000"/>
        </w:rPr>
        <w:t>Über Anträge zur Geschäftsordnung ist sofort abzustimmen; eine Beratung zur Sache selb</w:t>
      </w:r>
      <w:r w:rsidR="005D2E24" w:rsidRPr="005B3DB6">
        <w:rPr>
          <w:color w:val="000000"/>
        </w:rPr>
        <w:t>st findet insoweit nicht statt.</w:t>
      </w:r>
    </w:p>
    <w:p w14:paraId="151B802B" w14:textId="77777777" w:rsidR="005D2E24" w:rsidRPr="005B3DB6" w:rsidRDefault="005D2E24" w:rsidP="005D2E24">
      <w:pPr>
        <w:pBdr>
          <w:top w:val="nil"/>
          <w:left w:val="nil"/>
          <w:bottom w:val="nil"/>
          <w:right w:val="nil"/>
          <w:between w:val="nil"/>
        </w:pBdr>
        <w:ind w:right="-142"/>
        <w:rPr>
          <w:color w:val="000000"/>
        </w:rPr>
      </w:pPr>
    </w:p>
    <w:p w14:paraId="5B10ABB0"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(6)</w:t>
      </w:r>
      <w:r w:rsidRPr="005B3DB6">
        <w:rPr>
          <w:color w:val="000000"/>
        </w:rPr>
        <w:tab/>
      </w:r>
      <w:r w:rsidR="00432A58" w:rsidRPr="005B3DB6">
        <w:rPr>
          <w:color w:val="000000"/>
        </w:rPr>
        <w:t>Wenn keine Wortmeldungen mehr vorliegen, wird die Beratung von dem oder der Vorsitzenden geschlossen.</w:t>
      </w:r>
    </w:p>
    <w:p w14:paraId="29977660" w14:textId="77777777" w:rsidR="005D2E24" w:rsidRPr="005B3DB6" w:rsidRDefault="005D2E24" w:rsidP="005D2E24">
      <w:pPr>
        <w:pBdr>
          <w:top w:val="nil"/>
          <w:left w:val="nil"/>
          <w:bottom w:val="nil"/>
          <w:right w:val="nil"/>
          <w:between w:val="nil"/>
        </w:pBdr>
        <w:ind w:left="426" w:right="-142" w:hanging="426"/>
        <w:jc w:val="both"/>
        <w:rPr>
          <w:color w:val="000000"/>
        </w:rPr>
      </w:pPr>
    </w:p>
    <w:p w14:paraId="32A508E2" w14:textId="77777777" w:rsidR="00432A58" w:rsidRPr="005B3DB6" w:rsidRDefault="00432A58" w:rsidP="005D2E24">
      <w:pPr>
        <w:pBdr>
          <w:top w:val="nil"/>
          <w:left w:val="nil"/>
          <w:bottom w:val="nil"/>
          <w:right w:val="nil"/>
          <w:between w:val="nil"/>
        </w:pBdr>
        <w:ind w:left="426" w:right="-142" w:hanging="426"/>
        <w:jc w:val="both"/>
        <w:rPr>
          <w:color w:val="000000"/>
        </w:rPr>
      </w:pPr>
      <w:r w:rsidRPr="005B3DB6">
        <w:rPr>
          <w:color w:val="000000"/>
        </w:rPr>
        <w:t>(7)</w:t>
      </w:r>
      <w:r w:rsidR="005D2E24" w:rsidRPr="005B3DB6">
        <w:rPr>
          <w:color w:val="000000"/>
        </w:rPr>
        <w:tab/>
      </w:r>
      <w:r w:rsidRPr="005B3DB6">
        <w:rPr>
          <w:color w:val="000000"/>
          <w:vertAlign w:val="superscript"/>
        </w:rPr>
        <w:t>1</w:t>
      </w:r>
      <w:r w:rsidRPr="005B3DB6">
        <w:rPr>
          <w:color w:val="000000"/>
        </w:rPr>
        <w:t>Bei Verstoß gegen die vorstehenden Regeln zu Redebeiträgen, ruft der oder die Vorsitzende zur Ordnung und macht die betreffende Person auf den Verstoß aufmerksam. ²Bei weiteren Verstößen kann der oder die Vorsitzende ihr das Wort entziehen.</w:t>
      </w:r>
    </w:p>
    <w:p w14:paraId="00528EF0" w14:textId="77777777" w:rsidR="005D2E24" w:rsidRPr="005B3DB6" w:rsidRDefault="005D2E24" w:rsidP="005D2E24">
      <w:pPr>
        <w:pBdr>
          <w:top w:val="nil"/>
          <w:left w:val="nil"/>
          <w:bottom w:val="nil"/>
          <w:right w:val="nil"/>
          <w:between w:val="nil"/>
        </w:pBdr>
        <w:ind w:left="426" w:right="-142" w:hanging="426"/>
        <w:jc w:val="both"/>
        <w:rPr>
          <w:color w:val="000000"/>
        </w:rPr>
      </w:pPr>
    </w:p>
    <w:p w14:paraId="7A422F94"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(8)</w:t>
      </w:r>
      <w:r w:rsidRPr="005B3DB6">
        <w:rPr>
          <w:color w:val="000000"/>
        </w:rPr>
        <w:tab/>
      </w:r>
      <w:r w:rsidR="00432A58" w:rsidRPr="005B3DB6">
        <w:rPr>
          <w:color w:val="000000"/>
          <w:vertAlign w:val="superscript"/>
        </w:rPr>
        <w:t>1</w:t>
      </w:r>
      <w:r w:rsidR="00432A58" w:rsidRPr="005B3DB6">
        <w:rPr>
          <w:color w:val="000000"/>
        </w:rPr>
        <w:t>Mitglieder des Stadtrats, die die Ordnung fortgesetzt erheblich stören, kann der oder die Vorsitzende mit Zustimmung des Stadtrats von der Sitzung ausschließen. ²Über den Ausschluss von weiteren Sitzungen entscheidet der Stadtrat (Art. 53 Abs. 2 GO).</w:t>
      </w:r>
    </w:p>
    <w:p w14:paraId="582828EB" w14:textId="77777777" w:rsidR="005D2E24" w:rsidRPr="005B3DB6" w:rsidRDefault="005D2E24" w:rsidP="005D2E24">
      <w:pPr>
        <w:pBdr>
          <w:top w:val="nil"/>
          <w:left w:val="nil"/>
          <w:bottom w:val="nil"/>
          <w:right w:val="nil"/>
          <w:between w:val="nil"/>
        </w:pBdr>
        <w:ind w:left="426" w:right="-142" w:hanging="426"/>
        <w:jc w:val="both"/>
        <w:rPr>
          <w:color w:val="000000"/>
        </w:rPr>
      </w:pPr>
    </w:p>
    <w:p w14:paraId="17B693AB" w14:textId="77777777" w:rsidR="006D7D56" w:rsidRDefault="006D7D56">
      <w:pPr>
        <w:spacing w:after="200" w:line="276" w:lineRule="auto"/>
        <w:rPr>
          <w:color w:val="000000"/>
        </w:rPr>
      </w:pPr>
      <w:r>
        <w:rPr>
          <w:color w:val="000000"/>
        </w:rPr>
        <w:br w:type="page"/>
      </w:r>
    </w:p>
    <w:p w14:paraId="524BC7DC"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(9)</w:t>
      </w:r>
      <w:r w:rsidRPr="005B3DB6">
        <w:rPr>
          <w:color w:val="000000"/>
        </w:rPr>
        <w:tab/>
      </w:r>
      <w:r w:rsidR="00432A58" w:rsidRPr="005B3DB6">
        <w:rPr>
          <w:color w:val="000000"/>
          <w:vertAlign w:val="superscript"/>
        </w:rPr>
        <w:t>1</w:t>
      </w:r>
      <w:r w:rsidR="00432A58" w:rsidRPr="005B3DB6">
        <w:rPr>
          <w:color w:val="000000"/>
        </w:rPr>
        <w:t xml:space="preserve">Der oder die Vorsitzende kann die Sitzung unterbrechen oder aufheben, falls Ruhe und Ordnung im Sitzungssaal auf andere Weise nicht wiederhergestellt werden können. </w:t>
      </w:r>
      <w:r w:rsidR="00432A58" w:rsidRPr="005B3DB6">
        <w:rPr>
          <w:color w:val="000000"/>
          <w:vertAlign w:val="superscript"/>
        </w:rPr>
        <w:t>2</w:t>
      </w:r>
      <w:r w:rsidR="00432A58" w:rsidRPr="005B3DB6">
        <w:rPr>
          <w:color w:val="000000"/>
        </w:rPr>
        <w:t xml:space="preserve">Eine unterbrochene Sitzung ist spätestens am nächsten Tag fortzuführen; einer neuerlichen Einladung hierzu bedarf es nicht. </w:t>
      </w:r>
      <w:r w:rsidR="00432A58" w:rsidRPr="005B3DB6">
        <w:rPr>
          <w:color w:val="000000"/>
          <w:vertAlign w:val="superscript"/>
        </w:rPr>
        <w:t>3</w:t>
      </w:r>
      <w:r w:rsidR="00432A58" w:rsidRPr="005B3DB6">
        <w:rPr>
          <w:color w:val="000000"/>
        </w:rPr>
        <w:t xml:space="preserve">Die Beratung ist an dem Punkt fortzusetzen, an dem die Sitzung unterbrochen wurde. </w:t>
      </w:r>
      <w:r w:rsidR="00432A58" w:rsidRPr="005B3DB6">
        <w:rPr>
          <w:color w:val="000000"/>
          <w:vertAlign w:val="superscript"/>
        </w:rPr>
        <w:t>4</w:t>
      </w:r>
      <w:r w:rsidR="00432A58" w:rsidRPr="005B3DB6">
        <w:rPr>
          <w:color w:val="000000"/>
        </w:rPr>
        <w:t>Der oder die Vorsitzende gibt Zeit und Ort der Fortsetzung bekannt.</w:t>
      </w:r>
    </w:p>
    <w:p w14:paraId="403F1A5D" w14:textId="77777777" w:rsidR="005D2E24" w:rsidRPr="005B3DB6" w:rsidRDefault="005D2E24" w:rsidP="005D2E24">
      <w:pPr>
        <w:pBdr>
          <w:top w:val="nil"/>
          <w:left w:val="nil"/>
          <w:bottom w:val="nil"/>
          <w:right w:val="nil"/>
          <w:between w:val="nil"/>
        </w:pBdr>
        <w:ind w:left="426" w:right="-142" w:hanging="426"/>
        <w:jc w:val="both"/>
        <w:rPr>
          <w:color w:val="000000"/>
        </w:rPr>
      </w:pPr>
    </w:p>
    <w:p w14:paraId="4FE33AA6"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w:t>
      </w:r>
      <w:r w:rsidR="003D0099" w:rsidRPr="005B3DB6">
        <w:rPr>
          <w:rFonts w:ascii="Arial" w:hAnsi="Arial"/>
          <w:b/>
          <w:sz w:val="24"/>
          <w:szCs w:val="24"/>
          <w:lang w:val="de-DE" w:eastAsia="de-DE"/>
        </w:rPr>
        <w:t xml:space="preserve"> </w:t>
      </w:r>
      <w:r w:rsidRPr="005B3DB6">
        <w:rPr>
          <w:rFonts w:ascii="Arial" w:hAnsi="Arial"/>
          <w:b/>
          <w:sz w:val="24"/>
          <w:szCs w:val="24"/>
          <w:lang w:val="de-DE" w:eastAsia="de-DE"/>
        </w:rPr>
        <w:t>29</w:t>
      </w:r>
    </w:p>
    <w:p w14:paraId="5B4DDC7A"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55101CEB"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Abstimmung</w:t>
      </w:r>
    </w:p>
    <w:p w14:paraId="66325316"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33AA6C87"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Nach Durchführung der Beratung oder nach Annahme eines Antrags auf „Schluss der Beratung" schließt der oder die Vorsitzende die Beratung und lässt über den Beratungsgegenstand abstimmen. </w:t>
      </w:r>
      <w:r w:rsidR="00432A58" w:rsidRPr="005B3DB6">
        <w:rPr>
          <w:color w:val="000000"/>
          <w:vertAlign w:val="superscript"/>
        </w:rPr>
        <w:t>2</w:t>
      </w:r>
      <w:r w:rsidR="00432A58" w:rsidRPr="005B3DB6">
        <w:rPr>
          <w:color w:val="000000"/>
        </w:rPr>
        <w:t>Er oder sie vergewissert sich zuvor, ob die Beschlussfähigkeit (§ 20 Abs. 2 und 3) gegeben ist.</w:t>
      </w:r>
    </w:p>
    <w:p w14:paraId="2C124259" w14:textId="77777777" w:rsidR="005D2E24" w:rsidRPr="005B3DB6" w:rsidRDefault="005D2E24" w:rsidP="005D2E24">
      <w:pPr>
        <w:pBdr>
          <w:top w:val="nil"/>
          <w:left w:val="nil"/>
          <w:bottom w:val="nil"/>
          <w:right w:val="nil"/>
          <w:between w:val="nil"/>
        </w:pBdr>
        <w:ind w:left="426" w:right="-142" w:hanging="426"/>
        <w:jc w:val="both"/>
        <w:rPr>
          <w:color w:val="000000"/>
        </w:rPr>
      </w:pPr>
    </w:p>
    <w:p w14:paraId="538818DD"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Stehen mehrere Anträge zur Abstimmung, so wird über sie in der nachstehenden Reihenfolge abgestimmt:</w:t>
      </w:r>
    </w:p>
    <w:p w14:paraId="272EA988" w14:textId="77777777" w:rsidR="00432A58" w:rsidRPr="005B3DB6" w:rsidRDefault="00432A58" w:rsidP="006D7D56">
      <w:pPr>
        <w:pBdr>
          <w:top w:val="nil"/>
          <w:left w:val="nil"/>
          <w:bottom w:val="nil"/>
          <w:right w:val="nil"/>
          <w:between w:val="nil"/>
        </w:pBdr>
        <w:ind w:left="852" w:right="-142" w:hanging="426"/>
        <w:jc w:val="both"/>
        <w:rPr>
          <w:color w:val="000000"/>
        </w:rPr>
      </w:pPr>
      <w:r w:rsidRPr="005B3DB6">
        <w:rPr>
          <w:color w:val="000000"/>
        </w:rPr>
        <w:t>1.</w:t>
      </w:r>
      <w:r w:rsidRPr="005B3DB6">
        <w:rPr>
          <w:color w:val="000000"/>
        </w:rPr>
        <w:tab/>
        <w:t>Anträge zur Geschäftsordnung,</w:t>
      </w:r>
    </w:p>
    <w:p w14:paraId="442A98AD" w14:textId="77777777" w:rsidR="00432A58" w:rsidRPr="005B3DB6" w:rsidRDefault="00432A58" w:rsidP="006D7D56">
      <w:pPr>
        <w:pBdr>
          <w:top w:val="nil"/>
          <w:left w:val="nil"/>
          <w:bottom w:val="nil"/>
          <w:right w:val="nil"/>
          <w:between w:val="nil"/>
        </w:pBdr>
        <w:ind w:left="852" w:right="-142" w:hanging="426"/>
        <w:jc w:val="both"/>
        <w:rPr>
          <w:color w:val="000000"/>
        </w:rPr>
      </w:pPr>
      <w:r w:rsidRPr="005B3DB6">
        <w:rPr>
          <w:color w:val="000000"/>
        </w:rPr>
        <w:t>2.</w:t>
      </w:r>
      <w:r w:rsidRPr="005B3DB6">
        <w:rPr>
          <w:color w:val="000000"/>
        </w:rPr>
        <w:tab/>
        <w:t xml:space="preserve">Anträge, die mit dem Beschluss eines Ausschusses übereinstimmen; über sie ist vor allen anderen Anträgen zum gleichen Beratungsgegenstand </w:t>
      </w:r>
      <w:proofErr w:type="spellStart"/>
      <w:r w:rsidRPr="005B3DB6">
        <w:rPr>
          <w:color w:val="000000"/>
        </w:rPr>
        <w:t>abzu</w:t>
      </w:r>
      <w:proofErr w:type="spellEnd"/>
      <w:r w:rsidR="006D7D56">
        <w:rPr>
          <w:color w:val="000000"/>
        </w:rPr>
        <w:t>-</w:t>
      </w:r>
      <w:r w:rsidRPr="005B3DB6">
        <w:rPr>
          <w:color w:val="000000"/>
        </w:rPr>
        <w:t>stimmen,</w:t>
      </w:r>
    </w:p>
    <w:p w14:paraId="31300F9F" w14:textId="77777777" w:rsidR="00432A58" w:rsidRPr="005B3DB6" w:rsidRDefault="00432A58" w:rsidP="006D7D56">
      <w:pPr>
        <w:pBdr>
          <w:top w:val="nil"/>
          <w:left w:val="nil"/>
          <w:bottom w:val="nil"/>
          <w:right w:val="nil"/>
          <w:between w:val="nil"/>
        </w:pBdr>
        <w:ind w:left="852" w:right="-142" w:hanging="426"/>
        <w:jc w:val="both"/>
        <w:rPr>
          <w:color w:val="000000"/>
        </w:rPr>
      </w:pPr>
      <w:r w:rsidRPr="005B3DB6">
        <w:rPr>
          <w:color w:val="000000"/>
        </w:rPr>
        <w:t>3.</w:t>
      </w:r>
      <w:r w:rsidR="005D2E24" w:rsidRPr="005B3DB6">
        <w:rPr>
          <w:color w:val="000000"/>
        </w:rPr>
        <w:tab/>
      </w:r>
      <w:r w:rsidRPr="005B3DB6">
        <w:rPr>
          <w:color w:val="000000"/>
        </w:rPr>
        <w:t>weitergehende Anträge; das sind die Anträge, die voraussichtlich einen größeren Aufwand erfordern oder einschneidendere Maßnahmen zum Gegen</w:t>
      </w:r>
      <w:r w:rsidR="006D7D56">
        <w:rPr>
          <w:color w:val="000000"/>
        </w:rPr>
        <w:t>-</w:t>
      </w:r>
      <w:r w:rsidRPr="005B3DB6">
        <w:rPr>
          <w:color w:val="000000"/>
        </w:rPr>
        <w:t>stand haben,</w:t>
      </w:r>
    </w:p>
    <w:p w14:paraId="1BD41A62" w14:textId="77777777" w:rsidR="00432A58" w:rsidRPr="005B3DB6" w:rsidRDefault="00432A58" w:rsidP="006D7D56">
      <w:pPr>
        <w:pBdr>
          <w:top w:val="nil"/>
          <w:left w:val="nil"/>
          <w:bottom w:val="nil"/>
          <w:right w:val="nil"/>
          <w:between w:val="nil"/>
        </w:pBdr>
        <w:ind w:left="852" w:right="-142" w:hanging="426"/>
        <w:jc w:val="both"/>
        <w:rPr>
          <w:color w:val="000000"/>
        </w:rPr>
      </w:pPr>
      <w:r w:rsidRPr="005B3DB6">
        <w:rPr>
          <w:color w:val="000000"/>
        </w:rPr>
        <w:t>4.</w:t>
      </w:r>
      <w:r w:rsidRPr="005B3DB6">
        <w:rPr>
          <w:color w:val="000000"/>
        </w:rPr>
        <w:tab/>
        <w:t>früher gestellte Anträge vor später gestellten, sofern der spätere Antrag nicht unter die Nrn. 1 bis 3 fällt.</w:t>
      </w:r>
    </w:p>
    <w:p w14:paraId="3304F05A" w14:textId="77777777" w:rsidR="005D2E24" w:rsidRPr="005B3DB6" w:rsidRDefault="005D2E24" w:rsidP="005D2E24">
      <w:pPr>
        <w:pBdr>
          <w:top w:val="nil"/>
          <w:left w:val="nil"/>
          <w:bottom w:val="nil"/>
          <w:right w:val="nil"/>
          <w:between w:val="nil"/>
        </w:pBdr>
        <w:ind w:left="426" w:right="-142" w:hanging="426"/>
        <w:jc w:val="both"/>
        <w:rPr>
          <w:color w:val="000000"/>
        </w:rPr>
      </w:pPr>
    </w:p>
    <w:p w14:paraId="5F8582DC" w14:textId="77777777" w:rsidR="00432A58" w:rsidRPr="005B3DB6" w:rsidRDefault="00432A58" w:rsidP="005D2E24">
      <w:pPr>
        <w:pBdr>
          <w:top w:val="nil"/>
          <w:left w:val="nil"/>
          <w:bottom w:val="nil"/>
          <w:right w:val="nil"/>
          <w:between w:val="nil"/>
        </w:pBdr>
        <w:ind w:left="426" w:right="-142" w:hanging="426"/>
        <w:jc w:val="both"/>
        <w:rPr>
          <w:color w:val="000000"/>
        </w:rPr>
      </w:pPr>
      <w:r w:rsidRPr="005B3DB6">
        <w:rPr>
          <w:color w:val="000000"/>
        </w:rPr>
        <w:t xml:space="preserve">(3) </w:t>
      </w:r>
      <w:r w:rsidRPr="005B3DB6">
        <w:rPr>
          <w:color w:val="000000"/>
          <w:vertAlign w:val="superscript"/>
        </w:rPr>
        <w:t>1</w:t>
      </w:r>
      <w:r w:rsidRPr="005B3DB6">
        <w:rPr>
          <w:color w:val="000000"/>
        </w:rPr>
        <w:t xml:space="preserve">Grundsätzlich wird über jeden Antrag insgesamt abgestimmt. </w:t>
      </w:r>
      <w:r w:rsidRPr="005B3DB6">
        <w:rPr>
          <w:color w:val="000000"/>
          <w:vertAlign w:val="superscript"/>
        </w:rPr>
        <w:t>2</w:t>
      </w:r>
      <w:r w:rsidRPr="005B3DB6">
        <w:rPr>
          <w:color w:val="000000"/>
        </w:rPr>
        <w:t>Über einzelne Teile eines Antrags wird getrennt abgestimmt, wenn dies beschlossen wird oder der oder die Vorsitzende eine Teilung vornimmt.</w:t>
      </w:r>
    </w:p>
    <w:p w14:paraId="1FFA2DC8" w14:textId="77777777" w:rsidR="005D2E24" w:rsidRPr="005B3DB6" w:rsidRDefault="005D2E24" w:rsidP="005D2E24">
      <w:pPr>
        <w:pBdr>
          <w:top w:val="nil"/>
          <w:left w:val="nil"/>
          <w:bottom w:val="nil"/>
          <w:right w:val="nil"/>
          <w:between w:val="nil"/>
        </w:pBdr>
        <w:ind w:left="426" w:right="-142" w:hanging="426"/>
        <w:jc w:val="both"/>
        <w:rPr>
          <w:color w:val="000000"/>
        </w:rPr>
      </w:pPr>
    </w:p>
    <w:p w14:paraId="5BBB0ECC"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vertAlign w:val="superscript"/>
        </w:rPr>
        <w:t>1</w:t>
      </w:r>
      <w:r w:rsidR="00432A58" w:rsidRPr="005B3DB6">
        <w:rPr>
          <w:color w:val="000000"/>
        </w:rPr>
        <w:t xml:space="preserve">Vor der Abstimmung soll der Antrag verlesen werden. </w:t>
      </w:r>
      <w:r w:rsidR="00432A58" w:rsidRPr="005B3DB6">
        <w:rPr>
          <w:color w:val="000000"/>
          <w:vertAlign w:val="superscript"/>
        </w:rPr>
        <w:t>2</w:t>
      </w:r>
      <w:r w:rsidR="00432A58" w:rsidRPr="005B3DB6">
        <w:rPr>
          <w:color w:val="000000"/>
        </w:rPr>
        <w:t xml:space="preserve">Der oder die Vorsitzende formuliert die zur Abstimmung anstehende Frage so, dass sie mit „ja" oder „nein" beantwortet werden kann. </w:t>
      </w:r>
      <w:r w:rsidR="00432A58" w:rsidRPr="005B3DB6">
        <w:rPr>
          <w:color w:val="000000"/>
          <w:vertAlign w:val="superscript"/>
        </w:rPr>
        <w:t>3</w:t>
      </w:r>
      <w:r w:rsidR="00432A58" w:rsidRPr="005B3DB6">
        <w:rPr>
          <w:color w:val="000000"/>
        </w:rPr>
        <w:t>Grundsätzlich wird in der Reihen</w:t>
      </w:r>
      <w:r w:rsidRPr="005B3DB6">
        <w:rPr>
          <w:color w:val="000000"/>
        </w:rPr>
        <w:t>folge „ja" - „nein" abgestimmt.</w:t>
      </w:r>
    </w:p>
    <w:p w14:paraId="32338A57" w14:textId="77777777" w:rsidR="005D2E24" w:rsidRPr="005B3DB6" w:rsidRDefault="005D2E24" w:rsidP="005D2E24">
      <w:pPr>
        <w:pBdr>
          <w:top w:val="nil"/>
          <w:left w:val="nil"/>
          <w:bottom w:val="nil"/>
          <w:right w:val="nil"/>
          <w:between w:val="nil"/>
        </w:pBdr>
        <w:ind w:left="426" w:right="-142" w:hanging="426"/>
        <w:jc w:val="both"/>
        <w:rPr>
          <w:color w:val="000000"/>
        </w:rPr>
      </w:pPr>
    </w:p>
    <w:p w14:paraId="7E4F0A76"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(5)</w:t>
      </w:r>
      <w:r w:rsidRPr="005B3DB6">
        <w:rPr>
          <w:color w:val="000000"/>
        </w:rPr>
        <w:tab/>
      </w:r>
      <w:r w:rsidR="00432A58" w:rsidRPr="005B3DB6">
        <w:rPr>
          <w:color w:val="000000"/>
          <w:vertAlign w:val="superscript"/>
        </w:rPr>
        <w:t>1</w:t>
      </w:r>
      <w:r w:rsidR="00432A58" w:rsidRPr="005B3DB6">
        <w:rPr>
          <w:color w:val="000000"/>
        </w:rPr>
        <w:t>Beschlüsse werden in offener Abstimmung durch Handaufheben oder auf Be</w:t>
      </w:r>
      <w:r w:rsidRPr="005B3DB6">
        <w:rPr>
          <w:color w:val="000000"/>
        </w:rPr>
        <w:t>-</w:t>
      </w:r>
      <w:r w:rsidR="00432A58" w:rsidRPr="005B3DB6">
        <w:rPr>
          <w:color w:val="000000"/>
        </w:rPr>
        <w:t>schluss des Stadtrats durch namentliche Abstimmung mit einfacher Mehrheit der Abstimmenden gefasst, soweit nicht im Gesetz eine besondere Mehrheit vor</w:t>
      </w:r>
      <w:r w:rsidRPr="005B3DB6">
        <w:rPr>
          <w:color w:val="000000"/>
        </w:rPr>
        <w:t>-</w:t>
      </w:r>
      <w:r w:rsidR="00432A58" w:rsidRPr="005B3DB6">
        <w:rPr>
          <w:color w:val="000000"/>
        </w:rPr>
        <w:t xml:space="preserve">geschrieben ist. </w:t>
      </w:r>
      <w:r w:rsidR="00432A58" w:rsidRPr="005B3DB6">
        <w:rPr>
          <w:color w:val="000000"/>
          <w:vertAlign w:val="superscript"/>
        </w:rPr>
        <w:t>2</w:t>
      </w:r>
      <w:r w:rsidR="00432A58" w:rsidRPr="005B3DB6">
        <w:rPr>
          <w:color w:val="000000"/>
        </w:rPr>
        <w:t xml:space="preserve">Bei Stimmengleichheit ist der Antrag abgelehnt (Art. 51 Abs. 1 GO); wird dadurch ein ausnahmsweise negativ formulierter Antrag abgelehnt, bedeutet dies nicht die Beschlussfassung über das Gegenteil. </w:t>
      </w:r>
      <w:r w:rsidR="00432A58" w:rsidRPr="005B3DB6">
        <w:rPr>
          <w:color w:val="000000"/>
          <w:vertAlign w:val="superscript"/>
        </w:rPr>
        <w:t>3</w:t>
      </w:r>
      <w:r w:rsidR="00432A58" w:rsidRPr="005B3DB6">
        <w:rPr>
          <w:color w:val="000000"/>
        </w:rPr>
        <w:t>Kein Mitglied des Stadtrats darf sich der Stimme enthalten (Art. 48 Abs. 1 Satz 2 GO).</w:t>
      </w:r>
    </w:p>
    <w:p w14:paraId="39514F6C" w14:textId="77777777" w:rsidR="005D2E24" w:rsidRPr="005B3DB6" w:rsidRDefault="005D2E24" w:rsidP="005D2E24">
      <w:pPr>
        <w:pBdr>
          <w:top w:val="nil"/>
          <w:left w:val="nil"/>
          <w:bottom w:val="nil"/>
          <w:right w:val="nil"/>
          <w:between w:val="nil"/>
        </w:pBdr>
        <w:ind w:left="426" w:right="-142" w:hanging="426"/>
        <w:jc w:val="both"/>
        <w:rPr>
          <w:color w:val="000000"/>
        </w:rPr>
      </w:pPr>
    </w:p>
    <w:p w14:paraId="7F60B421"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(6)</w:t>
      </w:r>
      <w:r w:rsidRPr="005B3DB6">
        <w:rPr>
          <w:color w:val="000000"/>
        </w:rPr>
        <w:tab/>
      </w:r>
      <w:r w:rsidR="00432A58" w:rsidRPr="005B3DB6">
        <w:rPr>
          <w:color w:val="000000"/>
          <w:vertAlign w:val="superscript"/>
        </w:rPr>
        <w:t>1</w:t>
      </w:r>
      <w:r w:rsidR="00432A58" w:rsidRPr="005B3DB6">
        <w:rPr>
          <w:color w:val="000000"/>
        </w:rPr>
        <w:t xml:space="preserve">Die Stimmen sind, soweit erforderlich, durch den oder die Vorsitzende zu zählen. </w:t>
      </w:r>
      <w:r w:rsidR="00432A58" w:rsidRPr="005B3DB6">
        <w:rPr>
          <w:color w:val="000000"/>
          <w:vertAlign w:val="superscript"/>
        </w:rPr>
        <w:t>2</w:t>
      </w:r>
      <w:r w:rsidR="00432A58" w:rsidRPr="005B3DB6">
        <w:rPr>
          <w:color w:val="000000"/>
        </w:rPr>
        <w:t>Das Abstimmungsergebnis ist unmittelbar nach der Abstimmung bekannt zu geben; dabei ist</w:t>
      </w:r>
      <w:r w:rsidRPr="005B3DB6">
        <w:rPr>
          <w:color w:val="000000"/>
        </w:rPr>
        <w:t xml:space="preserve"> </w:t>
      </w:r>
      <w:r w:rsidR="00432A58" w:rsidRPr="005B3DB6">
        <w:rPr>
          <w:color w:val="000000"/>
        </w:rPr>
        <w:t>festzustellen, ob der Antrag angenommen oder abgelehnt ist.</w:t>
      </w:r>
    </w:p>
    <w:p w14:paraId="3BEB4449" w14:textId="77777777" w:rsidR="005D2E24" w:rsidRPr="005B3DB6" w:rsidRDefault="005D2E24" w:rsidP="005D2E24">
      <w:pPr>
        <w:pBdr>
          <w:top w:val="nil"/>
          <w:left w:val="nil"/>
          <w:bottom w:val="nil"/>
          <w:right w:val="nil"/>
          <w:between w:val="nil"/>
        </w:pBdr>
        <w:ind w:left="426" w:right="-142" w:hanging="426"/>
        <w:jc w:val="both"/>
        <w:rPr>
          <w:color w:val="000000"/>
        </w:rPr>
      </w:pPr>
    </w:p>
    <w:p w14:paraId="4BA76662" w14:textId="77777777" w:rsidR="006D7D56" w:rsidRDefault="006D7D56">
      <w:pPr>
        <w:spacing w:after="200" w:line="276" w:lineRule="auto"/>
        <w:rPr>
          <w:color w:val="000000"/>
        </w:rPr>
      </w:pPr>
      <w:r>
        <w:rPr>
          <w:color w:val="000000"/>
        </w:rPr>
        <w:br w:type="page"/>
      </w:r>
    </w:p>
    <w:p w14:paraId="700F8A7A" w14:textId="77777777" w:rsidR="00432A58" w:rsidRPr="005B3DB6" w:rsidRDefault="00432A58" w:rsidP="005D2E24">
      <w:pPr>
        <w:pBdr>
          <w:top w:val="nil"/>
          <w:left w:val="nil"/>
          <w:bottom w:val="nil"/>
          <w:right w:val="nil"/>
          <w:between w:val="nil"/>
        </w:pBdr>
        <w:ind w:left="426" w:right="-142" w:hanging="426"/>
        <w:jc w:val="both"/>
        <w:rPr>
          <w:color w:val="000000"/>
        </w:rPr>
      </w:pPr>
      <w:r w:rsidRPr="005B3DB6">
        <w:rPr>
          <w:color w:val="000000"/>
        </w:rPr>
        <w:t>(7)</w:t>
      </w:r>
      <w:r w:rsidR="005D2E24" w:rsidRPr="005B3DB6">
        <w:rPr>
          <w:color w:val="000000"/>
        </w:rPr>
        <w:tab/>
      </w:r>
      <w:r w:rsidRPr="005B3DB6">
        <w:rPr>
          <w:color w:val="000000"/>
          <w:vertAlign w:val="superscript"/>
        </w:rPr>
        <w:t>1</w:t>
      </w:r>
      <w:r w:rsidRPr="005B3DB6">
        <w:rPr>
          <w:color w:val="000000"/>
        </w:rPr>
        <w:t xml:space="preserve">Über einen bereits zur Abstimmung gebrachten Antrag kann in derselben Sitzung die Beratung und Abstimmung nicht nochmals aufgenommen werden, wenn nicht alle Mitglieder, die an der Abstimmung teilgenommen haben, mit der Wiederholung einverstanden sind. </w:t>
      </w:r>
      <w:r w:rsidRPr="005B3DB6">
        <w:rPr>
          <w:color w:val="000000"/>
          <w:vertAlign w:val="superscript"/>
        </w:rPr>
        <w:t>2</w:t>
      </w:r>
      <w:r w:rsidRPr="005B3DB6">
        <w:rPr>
          <w:color w:val="000000"/>
        </w:rPr>
        <w:t>In einer späteren Sitzung kann, soweit gesetzlich nichts anderes vorgesehen, ein bereits zur Abstimmung gebrachter Beratungsgegenstand insbesondere dann erneut behandelt werden, wenn neue Tatsachen oder neue gewichtige Gesichtspunkte vorliegen und der Beratungsgegenstand ordnungs</w:t>
      </w:r>
      <w:r w:rsidR="006D7D56">
        <w:rPr>
          <w:color w:val="000000"/>
        </w:rPr>
        <w:t>-</w:t>
      </w:r>
      <w:r w:rsidRPr="005B3DB6">
        <w:rPr>
          <w:color w:val="000000"/>
        </w:rPr>
        <w:t>gemäß auf die Tagesordnung gesetzt wurde.</w:t>
      </w:r>
    </w:p>
    <w:p w14:paraId="1F405219" w14:textId="77777777" w:rsidR="005D2E24" w:rsidRPr="005B3DB6" w:rsidRDefault="005D2E24" w:rsidP="005D2E24">
      <w:pPr>
        <w:pBdr>
          <w:top w:val="nil"/>
          <w:left w:val="nil"/>
          <w:bottom w:val="nil"/>
          <w:right w:val="nil"/>
          <w:between w:val="nil"/>
        </w:pBdr>
        <w:ind w:left="426" w:right="-142" w:hanging="426"/>
        <w:jc w:val="both"/>
        <w:rPr>
          <w:color w:val="000000"/>
        </w:rPr>
      </w:pPr>
    </w:p>
    <w:p w14:paraId="019A5297"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30</w:t>
      </w:r>
    </w:p>
    <w:p w14:paraId="185F259A"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15324803"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Wahlen</w:t>
      </w:r>
    </w:p>
    <w:p w14:paraId="45014982"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5D6DDB13"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rPr>
        <w:t>Für Entscheidungen des Stadtrats, die in der Gemeindeordnung oder in anderen Rechtsvorschriften als Wahlen bezeichnet werden, gilt Art. 51 Abs. 3 GO, soweit in anderen Rechtsvorschriften nichts Abweichendes bestimmt ist.</w:t>
      </w:r>
    </w:p>
    <w:p w14:paraId="5A7A5E23" w14:textId="77777777" w:rsidR="005D2E24" w:rsidRPr="005B3DB6" w:rsidRDefault="005D2E24" w:rsidP="005D2E24">
      <w:pPr>
        <w:pBdr>
          <w:top w:val="nil"/>
          <w:left w:val="nil"/>
          <w:bottom w:val="nil"/>
          <w:right w:val="nil"/>
          <w:between w:val="nil"/>
        </w:pBdr>
        <w:ind w:left="426" w:right="-142" w:hanging="426"/>
        <w:jc w:val="both"/>
        <w:rPr>
          <w:color w:val="000000"/>
        </w:rPr>
      </w:pPr>
    </w:p>
    <w:p w14:paraId="237A56AF"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Wahlen werden in geheimer Abstimmung mit Stimmzetteln vorgenommen. </w:t>
      </w:r>
      <w:r w:rsidR="00432A58" w:rsidRPr="005B3DB6">
        <w:rPr>
          <w:color w:val="000000"/>
          <w:vertAlign w:val="superscript"/>
        </w:rPr>
        <w:t>2</w:t>
      </w:r>
      <w:r w:rsidR="00432A58" w:rsidRPr="005B3DB6">
        <w:rPr>
          <w:color w:val="000000"/>
        </w:rPr>
        <w:t>Un</w:t>
      </w:r>
      <w:r w:rsidRPr="005B3DB6">
        <w:rPr>
          <w:color w:val="000000"/>
        </w:rPr>
        <w:t>-</w:t>
      </w:r>
      <w:r w:rsidR="00432A58" w:rsidRPr="005B3DB6">
        <w:rPr>
          <w:color w:val="000000"/>
        </w:rPr>
        <w:t>gültig sind insbesondere Neinstimmen, leere Stimmzettel und solche Stimmzettel, die den Namen des Gewählten nicht eindeutig ersehen lassen oder aufgrund von Kennzeichen oder ähnlichem das Wahlgeheimnis verletzen könne</w:t>
      </w:r>
      <w:r w:rsidRPr="005B3DB6">
        <w:rPr>
          <w:color w:val="000000"/>
        </w:rPr>
        <w:t>n.</w:t>
      </w:r>
    </w:p>
    <w:p w14:paraId="275C359E" w14:textId="77777777" w:rsidR="005D2E24" w:rsidRPr="005B3DB6" w:rsidRDefault="005D2E24" w:rsidP="005D2E24">
      <w:pPr>
        <w:pBdr>
          <w:top w:val="nil"/>
          <w:left w:val="nil"/>
          <w:bottom w:val="nil"/>
          <w:right w:val="nil"/>
          <w:between w:val="nil"/>
        </w:pBdr>
        <w:ind w:left="426" w:right="-142" w:hanging="426"/>
        <w:jc w:val="both"/>
        <w:rPr>
          <w:color w:val="000000"/>
        </w:rPr>
      </w:pPr>
    </w:p>
    <w:p w14:paraId="1781B12A"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vertAlign w:val="superscript"/>
        </w:rPr>
        <w:t>1</w:t>
      </w:r>
      <w:r w:rsidR="00432A58" w:rsidRPr="005B3DB6">
        <w:rPr>
          <w:color w:val="000000"/>
        </w:rPr>
        <w:t xml:space="preserve">Gewählt ist, wer mehr als die Hälfte der abgegebenen gültigen Stimmen erhält. </w:t>
      </w:r>
      <w:r w:rsidR="00432A58" w:rsidRPr="005B3DB6">
        <w:rPr>
          <w:color w:val="000000"/>
          <w:vertAlign w:val="superscript"/>
        </w:rPr>
        <w:t>2</w:t>
      </w:r>
      <w:r w:rsidR="00432A58" w:rsidRPr="005B3DB6">
        <w:rPr>
          <w:color w:val="000000"/>
        </w:rPr>
        <w:t xml:space="preserve">Ist mindestens die Hälfte der abgegebenen Stimmen ungültig, ist die Wahl zu wiederholen. </w:t>
      </w:r>
      <w:r w:rsidR="00432A58" w:rsidRPr="005B3DB6">
        <w:rPr>
          <w:color w:val="000000"/>
          <w:vertAlign w:val="superscript"/>
        </w:rPr>
        <w:t>3</w:t>
      </w:r>
      <w:r w:rsidR="00432A58" w:rsidRPr="005B3DB6">
        <w:rPr>
          <w:color w:val="000000"/>
        </w:rPr>
        <w:t xml:space="preserve">Ist die Mehrheit der abgegebenen Stimmen gültig und erhält niemand mehr als die Hälfte der abgegebenen gültigen Stimmen, findet eine Stichwahl unter den beiden sich bewerbenden Personen mit den höchsten Stimmenzahlen statt. </w:t>
      </w:r>
      <w:r w:rsidR="00432A58" w:rsidRPr="005B3DB6">
        <w:rPr>
          <w:color w:val="000000"/>
          <w:vertAlign w:val="superscript"/>
        </w:rPr>
        <w:t>4</w:t>
      </w:r>
      <w:r w:rsidR="00432A58" w:rsidRPr="005B3DB6">
        <w:rPr>
          <w:color w:val="000000"/>
        </w:rPr>
        <w:t xml:space="preserve">Haben im ersten Wahlgang mehr als zwei Personen die gleiche höchste Stimmenzahl, wird die Wahl wiederholt. </w:t>
      </w:r>
      <w:r w:rsidR="00432A58" w:rsidRPr="005B3DB6">
        <w:rPr>
          <w:color w:val="000000"/>
          <w:vertAlign w:val="superscript"/>
        </w:rPr>
        <w:t>5</w:t>
      </w:r>
      <w:r w:rsidR="00432A58" w:rsidRPr="005B3DB6">
        <w:rPr>
          <w:color w:val="000000"/>
        </w:rPr>
        <w:t xml:space="preserve">Haben mehrere Personen die gleiche zweithöchste Stimmenzahl, entscheidet das Los darüber, wer von ihnen in die Stichwahl kommt. </w:t>
      </w:r>
      <w:r w:rsidR="00432A58" w:rsidRPr="005B3DB6">
        <w:rPr>
          <w:color w:val="000000"/>
          <w:vertAlign w:val="superscript"/>
        </w:rPr>
        <w:t>6</w:t>
      </w:r>
      <w:r w:rsidR="00432A58" w:rsidRPr="005B3DB6">
        <w:rPr>
          <w:color w:val="000000"/>
        </w:rPr>
        <w:t>Bei Stimmengleichheit in der Stichwahl entscheidet gleichfalls das Los.</w:t>
      </w:r>
    </w:p>
    <w:p w14:paraId="657645AA" w14:textId="77777777" w:rsidR="005D2E24" w:rsidRPr="005B3DB6" w:rsidRDefault="005D2E24">
      <w:pPr>
        <w:spacing w:after="200" w:line="276" w:lineRule="auto"/>
        <w:rPr>
          <w:color w:val="000000"/>
        </w:rPr>
      </w:pPr>
    </w:p>
    <w:p w14:paraId="055B6773" w14:textId="77777777" w:rsidR="00432A58" w:rsidRPr="005B3DB6" w:rsidRDefault="005D2E24"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31</w:t>
      </w:r>
    </w:p>
    <w:p w14:paraId="1E9C4E58"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6D7635D8"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Anfragen</w:t>
      </w:r>
    </w:p>
    <w:p w14:paraId="6AFCA24B"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78EAF6C7" w14:textId="77777777" w:rsidR="00432A58" w:rsidRPr="005B3DB6" w:rsidRDefault="00432A58" w:rsidP="005D2E24">
      <w:pPr>
        <w:pBdr>
          <w:top w:val="nil"/>
          <w:left w:val="nil"/>
          <w:bottom w:val="nil"/>
          <w:right w:val="nil"/>
          <w:between w:val="nil"/>
        </w:pBdr>
        <w:ind w:right="-142"/>
        <w:jc w:val="both"/>
        <w:rPr>
          <w:color w:val="000000"/>
        </w:rPr>
      </w:pPr>
      <w:r w:rsidRPr="005B3DB6">
        <w:rPr>
          <w:color w:val="000000"/>
          <w:vertAlign w:val="superscript"/>
        </w:rPr>
        <w:t>1</w:t>
      </w:r>
      <w:r w:rsidRPr="005B3DB6">
        <w:rPr>
          <w:color w:val="000000"/>
        </w:rPr>
        <w:t xml:space="preserve">Die Stadtratsmitglieder können in jeder Sitzung nach Erledigung der Tagesordnung an den Vorsitzenden oder die Vorsitzende Anfragen über solche Gegenstände richten, die in die Zuständigkeit des Stadtrats fallen und nicht auf der Tagesordnung stehen. </w:t>
      </w:r>
      <w:r w:rsidRPr="005B3DB6">
        <w:rPr>
          <w:color w:val="000000"/>
          <w:vertAlign w:val="superscript"/>
        </w:rPr>
        <w:t>2</w:t>
      </w:r>
      <w:r w:rsidRPr="005B3DB6">
        <w:rPr>
          <w:color w:val="000000"/>
        </w:rPr>
        <w:t xml:space="preserve">Nach Möglichkeit sollen der oder die Vorsitzende oder anwesende Stadtbedienstete solche Anfragen sofort beantworten. </w:t>
      </w:r>
      <w:r w:rsidRPr="005B3DB6">
        <w:rPr>
          <w:color w:val="000000"/>
          <w:vertAlign w:val="superscript"/>
        </w:rPr>
        <w:t>3</w:t>
      </w:r>
      <w:r w:rsidRPr="005B3DB6">
        <w:rPr>
          <w:color w:val="000000"/>
        </w:rPr>
        <w:t xml:space="preserve">Ist das nicht möglich, so werden sie in der nächsten Sitzung oder schriftlich beantwortet. </w:t>
      </w:r>
      <w:r w:rsidRPr="005B3DB6">
        <w:rPr>
          <w:color w:val="000000"/>
          <w:vertAlign w:val="superscript"/>
        </w:rPr>
        <w:t>4</w:t>
      </w:r>
      <w:r w:rsidRPr="005B3DB6">
        <w:rPr>
          <w:color w:val="000000"/>
        </w:rPr>
        <w:t>Eine Aussprache über Anfragen findet in der Sitzung grundsätzlich nicht statt.</w:t>
      </w:r>
    </w:p>
    <w:p w14:paraId="690A20E8" w14:textId="77777777" w:rsidR="005D2E24" w:rsidRPr="005B3DB6" w:rsidRDefault="005D2E24" w:rsidP="005D2E24">
      <w:pPr>
        <w:pBdr>
          <w:top w:val="nil"/>
          <w:left w:val="nil"/>
          <w:bottom w:val="nil"/>
          <w:right w:val="nil"/>
          <w:between w:val="nil"/>
        </w:pBdr>
        <w:ind w:right="-142"/>
        <w:rPr>
          <w:color w:val="000000"/>
        </w:rPr>
      </w:pPr>
    </w:p>
    <w:p w14:paraId="449D64C9"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32 </w:t>
      </w:r>
    </w:p>
    <w:p w14:paraId="65303A33"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0635A5CD"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Beendigung der Sitzung</w:t>
      </w:r>
    </w:p>
    <w:p w14:paraId="532652D5"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0044996A" w14:textId="77777777" w:rsidR="00432A58" w:rsidRPr="005B3DB6" w:rsidRDefault="00432A58" w:rsidP="005D2E24">
      <w:pPr>
        <w:pBdr>
          <w:top w:val="nil"/>
          <w:left w:val="nil"/>
          <w:bottom w:val="nil"/>
          <w:right w:val="nil"/>
          <w:between w:val="nil"/>
        </w:pBdr>
        <w:ind w:right="-142"/>
        <w:jc w:val="both"/>
        <w:rPr>
          <w:color w:val="000000"/>
        </w:rPr>
      </w:pPr>
      <w:r w:rsidRPr="005B3DB6">
        <w:rPr>
          <w:color w:val="000000"/>
        </w:rPr>
        <w:t>Nach Behandlung der Tagesordnung und etwaiger Anfragen schließt der oder die Vorsitzende die Sitzung.</w:t>
      </w:r>
    </w:p>
    <w:p w14:paraId="62BE176D" w14:textId="77777777" w:rsidR="005D2E24" w:rsidRPr="005B3DB6" w:rsidRDefault="005D2E24" w:rsidP="005D2E24">
      <w:pPr>
        <w:pBdr>
          <w:top w:val="nil"/>
          <w:left w:val="nil"/>
          <w:bottom w:val="nil"/>
          <w:right w:val="nil"/>
          <w:between w:val="nil"/>
        </w:pBdr>
        <w:ind w:right="-142"/>
        <w:rPr>
          <w:color w:val="000000"/>
        </w:rPr>
      </w:pPr>
    </w:p>
    <w:p w14:paraId="319598FA" w14:textId="77777777" w:rsidR="003D0099" w:rsidRPr="005B3DB6" w:rsidRDefault="003D0099" w:rsidP="005D2E24">
      <w:pPr>
        <w:pBdr>
          <w:top w:val="nil"/>
          <w:left w:val="nil"/>
          <w:bottom w:val="nil"/>
          <w:right w:val="nil"/>
          <w:between w:val="nil"/>
        </w:pBdr>
        <w:ind w:right="-142"/>
        <w:rPr>
          <w:color w:val="000000"/>
        </w:rPr>
      </w:pPr>
    </w:p>
    <w:p w14:paraId="531A71A8" w14:textId="77777777" w:rsidR="003D0099" w:rsidRPr="005B3DB6" w:rsidRDefault="003D0099" w:rsidP="003D0099">
      <w:pPr>
        <w:pBdr>
          <w:top w:val="nil"/>
          <w:left w:val="nil"/>
          <w:bottom w:val="nil"/>
          <w:right w:val="nil"/>
          <w:between w:val="nil"/>
        </w:pBdr>
        <w:ind w:right="-142"/>
        <w:jc w:val="center"/>
        <w:rPr>
          <w:b/>
          <w:color w:val="000000"/>
        </w:rPr>
      </w:pPr>
      <w:r w:rsidRPr="005B3DB6">
        <w:rPr>
          <w:b/>
          <w:color w:val="000000"/>
        </w:rPr>
        <w:t>IV Sitzungsniederschrift</w:t>
      </w:r>
    </w:p>
    <w:p w14:paraId="388714C5" w14:textId="77777777" w:rsidR="003D0099" w:rsidRPr="005B3DB6" w:rsidRDefault="003D0099" w:rsidP="005D2E24">
      <w:pPr>
        <w:pBdr>
          <w:top w:val="nil"/>
          <w:left w:val="nil"/>
          <w:bottom w:val="nil"/>
          <w:right w:val="nil"/>
          <w:between w:val="nil"/>
        </w:pBdr>
        <w:ind w:right="-142"/>
        <w:rPr>
          <w:color w:val="000000"/>
        </w:rPr>
      </w:pPr>
    </w:p>
    <w:p w14:paraId="3134A222"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33 </w:t>
      </w:r>
    </w:p>
    <w:p w14:paraId="4B3CC0A7"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74B79963"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Form und Inhalt</w:t>
      </w:r>
    </w:p>
    <w:p w14:paraId="4284592F" w14:textId="77777777" w:rsidR="005D2E24" w:rsidRPr="005B3DB6" w:rsidRDefault="005D2E24" w:rsidP="0012487E">
      <w:pPr>
        <w:pStyle w:val="OmniPage3"/>
        <w:spacing w:line="240" w:lineRule="auto"/>
        <w:ind w:right="284"/>
        <w:jc w:val="center"/>
        <w:rPr>
          <w:rFonts w:ascii="Arial" w:hAnsi="Arial"/>
          <w:b/>
          <w:sz w:val="24"/>
          <w:szCs w:val="24"/>
          <w:lang w:val="de-DE" w:eastAsia="de-DE"/>
        </w:rPr>
      </w:pPr>
    </w:p>
    <w:p w14:paraId="6A5E4167"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Über die Sitzungen des Stadtrats werden Niederschriften gefertigt, deren Inhalt sich nach Art. 54 Abs. 1 GO richtet. </w:t>
      </w:r>
      <w:r w:rsidR="00432A58" w:rsidRPr="005B3DB6">
        <w:rPr>
          <w:color w:val="000000"/>
          <w:vertAlign w:val="superscript"/>
        </w:rPr>
        <w:t>2</w:t>
      </w:r>
      <w:r w:rsidR="00432A58" w:rsidRPr="005B3DB6">
        <w:rPr>
          <w:color w:val="000000"/>
        </w:rPr>
        <w:t xml:space="preserve">Die Niederschriften werden getrennt nach öffentlichen und nichtöffentlichen Tagesordnungspunkten geführt. </w:t>
      </w:r>
      <w:r w:rsidR="00432A58" w:rsidRPr="005B3DB6">
        <w:rPr>
          <w:color w:val="000000"/>
          <w:vertAlign w:val="superscript"/>
        </w:rPr>
        <w:t>3</w:t>
      </w:r>
      <w:r w:rsidR="00432A58" w:rsidRPr="005B3DB6">
        <w:rPr>
          <w:color w:val="000000"/>
        </w:rPr>
        <w:t>Niederschriften sind jahrgangsweise zu binden.</w:t>
      </w:r>
    </w:p>
    <w:p w14:paraId="3D000ABF" w14:textId="77777777" w:rsidR="005D2E24" w:rsidRPr="005B3DB6" w:rsidRDefault="005D2E24" w:rsidP="005D2E24">
      <w:pPr>
        <w:pBdr>
          <w:top w:val="nil"/>
          <w:left w:val="nil"/>
          <w:bottom w:val="nil"/>
          <w:right w:val="nil"/>
          <w:between w:val="nil"/>
        </w:pBdr>
        <w:ind w:left="426" w:right="-142" w:hanging="426"/>
        <w:jc w:val="both"/>
        <w:rPr>
          <w:color w:val="000000"/>
        </w:rPr>
      </w:pPr>
    </w:p>
    <w:p w14:paraId="45A924AB" w14:textId="77777777" w:rsidR="00432A58" w:rsidRPr="005B3DB6" w:rsidRDefault="00432A58" w:rsidP="005D2E24">
      <w:pPr>
        <w:pBdr>
          <w:top w:val="nil"/>
          <w:left w:val="nil"/>
          <w:bottom w:val="nil"/>
          <w:right w:val="nil"/>
          <w:between w:val="nil"/>
        </w:pBdr>
        <w:ind w:left="426" w:right="-142" w:hanging="426"/>
        <w:jc w:val="both"/>
        <w:rPr>
          <w:color w:val="000000"/>
        </w:rPr>
      </w:pPr>
      <w:r w:rsidRPr="005B3DB6">
        <w:rPr>
          <w:color w:val="000000"/>
        </w:rPr>
        <w:t>(2)</w:t>
      </w:r>
      <w:r w:rsidR="005D2E24" w:rsidRPr="005B3DB6">
        <w:rPr>
          <w:color w:val="000000"/>
        </w:rPr>
        <w:tab/>
      </w:r>
      <w:r w:rsidRPr="005B3DB6">
        <w:rPr>
          <w:color w:val="000000"/>
          <w:vertAlign w:val="superscript"/>
        </w:rPr>
        <w:t>1</w:t>
      </w:r>
      <w:r w:rsidRPr="005B3DB6">
        <w:rPr>
          <w:color w:val="000000"/>
        </w:rPr>
        <w:t xml:space="preserve">Als Hilfsmittel für das Anfertigen der Niederschrift können Tonaufnahmen gefertigt werden. </w:t>
      </w:r>
      <w:r w:rsidRPr="005B3DB6">
        <w:rPr>
          <w:color w:val="000000"/>
          <w:vertAlign w:val="superscript"/>
        </w:rPr>
        <w:t>2</w:t>
      </w:r>
      <w:r w:rsidRPr="005B3DB6">
        <w:rPr>
          <w:color w:val="000000"/>
        </w:rPr>
        <w:t>Der Tonträger ist unverzüglich nach Genehmigung der Niederschrift zu löschen und darf Außenstehenden nicht zugänglich gemacht werden.</w:t>
      </w:r>
    </w:p>
    <w:p w14:paraId="04F08173" w14:textId="77777777" w:rsidR="005D2E24" w:rsidRPr="005B3DB6" w:rsidRDefault="005D2E24" w:rsidP="005D2E24">
      <w:pPr>
        <w:pBdr>
          <w:top w:val="nil"/>
          <w:left w:val="nil"/>
          <w:bottom w:val="nil"/>
          <w:right w:val="nil"/>
          <w:between w:val="nil"/>
        </w:pBdr>
        <w:ind w:left="426" w:right="-142" w:hanging="426"/>
        <w:jc w:val="both"/>
        <w:rPr>
          <w:color w:val="000000"/>
        </w:rPr>
      </w:pPr>
    </w:p>
    <w:p w14:paraId="19A2DDA4"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vertAlign w:val="superscript"/>
        </w:rPr>
        <w:t>1</w:t>
      </w:r>
      <w:r w:rsidR="00432A58" w:rsidRPr="005B3DB6">
        <w:rPr>
          <w:color w:val="000000"/>
        </w:rPr>
        <w:t xml:space="preserve">Ist ein Mitglied des Stadtrats bei einer Beschlussfassung abwesend, so ist dies in der Niederschrift besonders zu vermerken. </w:t>
      </w:r>
      <w:r w:rsidR="00432A58" w:rsidRPr="005B3DB6">
        <w:rPr>
          <w:color w:val="000000"/>
          <w:vertAlign w:val="superscript"/>
        </w:rPr>
        <w:t>2</w:t>
      </w:r>
      <w:r w:rsidR="00432A58" w:rsidRPr="005B3DB6">
        <w:rPr>
          <w:color w:val="000000"/>
        </w:rPr>
        <w:t xml:space="preserve">Jedes Mitglied kann verlangen, dass in der Niederschrift festgehalten wird, wie es abgestimmt </w:t>
      </w:r>
      <w:r w:rsidRPr="005B3DB6">
        <w:rPr>
          <w:color w:val="000000"/>
        </w:rPr>
        <w:t>hat (Art. 54 Abs. 1 Satz 3 GO).</w:t>
      </w:r>
    </w:p>
    <w:p w14:paraId="181D8D49" w14:textId="77777777" w:rsidR="005D2E24" w:rsidRPr="005B3DB6" w:rsidRDefault="005D2E24" w:rsidP="005D2E24">
      <w:pPr>
        <w:pBdr>
          <w:top w:val="nil"/>
          <w:left w:val="nil"/>
          <w:bottom w:val="nil"/>
          <w:right w:val="nil"/>
          <w:between w:val="nil"/>
        </w:pBdr>
        <w:ind w:left="426" w:right="-142" w:hanging="426"/>
        <w:jc w:val="both"/>
        <w:rPr>
          <w:color w:val="000000"/>
        </w:rPr>
      </w:pPr>
    </w:p>
    <w:p w14:paraId="40C1DF8B"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Die Niederschrift ist von dem oder der Vorsitzenden und von dem Schriftführer oder der Schriftführerin zu unterzeichnen und vom Stadtrat zu genehmigen (Art. 54 Abs. 2 GO).</w:t>
      </w:r>
    </w:p>
    <w:p w14:paraId="68A9AFE9" w14:textId="77777777" w:rsidR="005D2E24" w:rsidRPr="005B3DB6" w:rsidRDefault="005D2E24" w:rsidP="005D2E24">
      <w:pPr>
        <w:pBdr>
          <w:top w:val="nil"/>
          <w:left w:val="nil"/>
          <w:bottom w:val="nil"/>
          <w:right w:val="nil"/>
          <w:between w:val="nil"/>
        </w:pBdr>
        <w:ind w:left="426" w:right="-142" w:hanging="426"/>
        <w:jc w:val="both"/>
        <w:rPr>
          <w:color w:val="000000"/>
        </w:rPr>
      </w:pPr>
    </w:p>
    <w:p w14:paraId="50CE645F"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(5)</w:t>
      </w:r>
      <w:r w:rsidRPr="005B3DB6">
        <w:rPr>
          <w:color w:val="000000"/>
        </w:rPr>
        <w:tab/>
      </w:r>
      <w:r w:rsidR="00432A58" w:rsidRPr="005B3DB6">
        <w:rPr>
          <w:color w:val="000000"/>
        </w:rPr>
        <w:t>Neben der Niederschrift werden Anwesenheitslisten geführt.</w:t>
      </w:r>
    </w:p>
    <w:p w14:paraId="18ED6B7A" w14:textId="77777777" w:rsidR="005D2E24" w:rsidRPr="005B3DB6" w:rsidRDefault="005D2E24" w:rsidP="005D2E24">
      <w:pPr>
        <w:pBdr>
          <w:top w:val="nil"/>
          <w:left w:val="nil"/>
          <w:bottom w:val="nil"/>
          <w:right w:val="nil"/>
          <w:between w:val="nil"/>
        </w:pBdr>
        <w:ind w:left="426" w:right="-142" w:hanging="426"/>
        <w:jc w:val="both"/>
        <w:rPr>
          <w:color w:val="000000"/>
        </w:rPr>
      </w:pPr>
    </w:p>
    <w:p w14:paraId="6740EE6D" w14:textId="77777777" w:rsidR="00432A58" w:rsidRPr="005B3DB6" w:rsidRDefault="005D2E24" w:rsidP="005D2E24">
      <w:pPr>
        <w:pBdr>
          <w:top w:val="nil"/>
          <w:left w:val="nil"/>
          <w:bottom w:val="nil"/>
          <w:right w:val="nil"/>
          <w:between w:val="nil"/>
        </w:pBdr>
        <w:ind w:left="426" w:right="-142" w:hanging="426"/>
        <w:jc w:val="both"/>
        <w:rPr>
          <w:color w:val="000000"/>
        </w:rPr>
      </w:pPr>
      <w:r w:rsidRPr="005B3DB6">
        <w:rPr>
          <w:color w:val="000000"/>
        </w:rPr>
        <w:t>(6)</w:t>
      </w:r>
      <w:r w:rsidRPr="005B3DB6">
        <w:rPr>
          <w:color w:val="000000"/>
        </w:rPr>
        <w:tab/>
      </w:r>
      <w:r w:rsidR="00432A58" w:rsidRPr="005B3DB6">
        <w:rPr>
          <w:color w:val="000000"/>
        </w:rPr>
        <w:t xml:space="preserve">Jedes Stadtratsmitglied erhält auf Verlangen eine Ausfertigung der Niederschrift über öffentliche Sitzungen in Papierform oder auf elektronischem Weg. Sobald die Niederschrift gem. Art. 54 Abs. 2 GO vom Stadtrat genehmigt ist, erfolgt eine Veröffentlichung auf der Homepage der Stadt Landau </w:t>
      </w:r>
      <w:proofErr w:type="spellStart"/>
      <w:r w:rsidR="00432A58" w:rsidRPr="005B3DB6">
        <w:rPr>
          <w:color w:val="000000"/>
        </w:rPr>
        <w:t>a.d.Isar</w:t>
      </w:r>
      <w:proofErr w:type="spellEnd"/>
      <w:r w:rsidR="00432A58" w:rsidRPr="005B3DB6">
        <w:rPr>
          <w:color w:val="000000"/>
        </w:rPr>
        <w:t>, soweit es sich um den Mindestinhalt nach Art. 54 Abs. 1 GO handelt.</w:t>
      </w:r>
    </w:p>
    <w:p w14:paraId="4107B3E6" w14:textId="77777777" w:rsidR="008B2C4D" w:rsidRPr="005B3DB6" w:rsidRDefault="008B2C4D">
      <w:pPr>
        <w:spacing w:after="200" w:line="276" w:lineRule="auto"/>
        <w:rPr>
          <w:color w:val="000000"/>
        </w:rPr>
      </w:pPr>
    </w:p>
    <w:p w14:paraId="5F8D5266" w14:textId="77777777" w:rsidR="005D2E24" w:rsidRPr="005B3DB6" w:rsidRDefault="005D2E24" w:rsidP="00432A58">
      <w:pPr>
        <w:pBdr>
          <w:top w:val="nil"/>
          <w:left w:val="nil"/>
          <w:bottom w:val="nil"/>
          <w:right w:val="nil"/>
          <w:between w:val="nil"/>
        </w:pBdr>
        <w:ind w:left="426" w:right="-142" w:hanging="426"/>
        <w:rPr>
          <w:color w:val="000000"/>
        </w:rPr>
      </w:pPr>
    </w:p>
    <w:p w14:paraId="4B9EF6B5" w14:textId="77777777" w:rsidR="00432A58" w:rsidRPr="005B3DB6" w:rsidRDefault="008B2C4D"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34</w:t>
      </w:r>
    </w:p>
    <w:p w14:paraId="2C6B6DEC" w14:textId="77777777" w:rsidR="008B2C4D" w:rsidRPr="005B3DB6" w:rsidRDefault="008B2C4D" w:rsidP="0012487E">
      <w:pPr>
        <w:pStyle w:val="OmniPage3"/>
        <w:spacing w:line="240" w:lineRule="auto"/>
        <w:ind w:right="284"/>
        <w:jc w:val="center"/>
        <w:rPr>
          <w:rFonts w:ascii="Arial" w:hAnsi="Arial"/>
          <w:b/>
          <w:sz w:val="24"/>
          <w:szCs w:val="24"/>
          <w:vertAlign w:val="superscript"/>
          <w:lang w:val="de-DE" w:eastAsia="de-DE"/>
        </w:rPr>
      </w:pPr>
    </w:p>
    <w:p w14:paraId="3064CD5A"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Einsichtnahme und </w:t>
      </w:r>
      <w:proofErr w:type="spellStart"/>
      <w:r w:rsidRPr="005B3DB6">
        <w:rPr>
          <w:rFonts w:ascii="Arial" w:hAnsi="Arial"/>
          <w:b/>
          <w:sz w:val="24"/>
          <w:szCs w:val="24"/>
          <w:lang w:val="de-DE" w:eastAsia="de-DE"/>
        </w:rPr>
        <w:t>Abschrifterteilung</w:t>
      </w:r>
      <w:proofErr w:type="spellEnd"/>
    </w:p>
    <w:p w14:paraId="2626CEA3"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39D20DFE" w14:textId="77777777" w:rsidR="00432A58" w:rsidRPr="005B3DB6" w:rsidRDefault="008B2C4D" w:rsidP="008B2C4D">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In die Niederschriften über öffentliche Sitzungen können alle Gemeindebürgerinnen Einsicht nehmen; dasselbe gilt für auswärts wohnende Personen hinsichtlich ihres Grundbesitzes oder ihrer gewerblichen Niederlassungen im Gemeindegebiet (Art. 54 Abs. 3 Satz 2 GO). </w:t>
      </w:r>
      <w:r w:rsidR="00432A58" w:rsidRPr="005B3DB6">
        <w:rPr>
          <w:color w:val="000000"/>
          <w:vertAlign w:val="superscript"/>
        </w:rPr>
        <w:t>2</w:t>
      </w:r>
      <w:r w:rsidR="00432A58" w:rsidRPr="005B3DB6">
        <w:rPr>
          <w:color w:val="000000"/>
        </w:rPr>
        <w:t>Informationen zu Entscheidungen mit hohem öffentlichem Interesse können über digitale Medien verbreitet werden, wenn Gründe der Geheimhaltung oder des Datenschutzes nicht entgegenstehen.</w:t>
      </w:r>
    </w:p>
    <w:p w14:paraId="4A6FADC1" w14:textId="77777777" w:rsidR="008B2C4D" w:rsidRPr="005B3DB6" w:rsidRDefault="008B2C4D" w:rsidP="008B2C4D">
      <w:pPr>
        <w:pBdr>
          <w:top w:val="nil"/>
          <w:left w:val="nil"/>
          <w:bottom w:val="nil"/>
          <w:right w:val="nil"/>
          <w:between w:val="nil"/>
        </w:pBdr>
        <w:ind w:left="426" w:right="-142" w:hanging="426"/>
        <w:jc w:val="both"/>
        <w:rPr>
          <w:color w:val="000000"/>
        </w:rPr>
      </w:pPr>
    </w:p>
    <w:p w14:paraId="39698ED8" w14:textId="77777777" w:rsidR="00432A58" w:rsidRPr="005B3DB6" w:rsidRDefault="008B2C4D" w:rsidP="008B2C4D">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Stadtratsmitglieder können jederzeit die Niederschriften über öffentliche und nichtöffentliche Sitzungen einsehen und sich Abschriften der in öffentlicher Sitzung gefassten Beschlüsse erteilen lassen (Art. 54 Abs. 3 Satz 1 GO). </w:t>
      </w:r>
      <w:r w:rsidR="00432A58" w:rsidRPr="005B3DB6">
        <w:rPr>
          <w:color w:val="000000"/>
          <w:vertAlign w:val="superscript"/>
        </w:rPr>
        <w:t>2</w:t>
      </w:r>
      <w:r w:rsidR="00432A58" w:rsidRPr="005B3DB6">
        <w:rPr>
          <w:color w:val="000000"/>
        </w:rPr>
        <w:t xml:space="preserve">Abschriften von Beschlüssen, die in nichtöffentlicher Sitzung gefasst wurden, können sie verlangen, wenn die Gründe für die Geheimhaltung weggefallen sind (Art. 52 Abs. 3 </w:t>
      </w:r>
      <w:proofErr w:type="spellStart"/>
      <w:r w:rsidR="00432A58" w:rsidRPr="005B3DB6">
        <w:rPr>
          <w:color w:val="000000"/>
        </w:rPr>
        <w:t>i.V.m</w:t>
      </w:r>
      <w:proofErr w:type="spellEnd"/>
      <w:r w:rsidR="00432A58" w:rsidRPr="005B3DB6">
        <w:rPr>
          <w:color w:val="000000"/>
        </w:rPr>
        <w:t xml:space="preserve">. Art. 54 Abs. 3 Satz 1 GO). </w:t>
      </w:r>
    </w:p>
    <w:p w14:paraId="2199C41F" w14:textId="77777777" w:rsidR="008B2C4D" w:rsidRPr="005B3DB6" w:rsidRDefault="008B2C4D" w:rsidP="008B2C4D">
      <w:pPr>
        <w:pBdr>
          <w:top w:val="nil"/>
          <w:left w:val="nil"/>
          <w:bottom w:val="nil"/>
          <w:right w:val="nil"/>
          <w:between w:val="nil"/>
        </w:pBdr>
        <w:ind w:left="426" w:right="-142" w:hanging="426"/>
        <w:jc w:val="both"/>
        <w:rPr>
          <w:color w:val="000000"/>
        </w:rPr>
      </w:pPr>
    </w:p>
    <w:p w14:paraId="23058FF6" w14:textId="77777777" w:rsidR="00432A58" w:rsidRPr="005B3DB6" w:rsidRDefault="008B2C4D" w:rsidP="008B2C4D">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rPr>
        <w:t>Die Absätze 1 und 2 gelten auch für Niederschriften früherer Wahlzeiten.</w:t>
      </w:r>
    </w:p>
    <w:p w14:paraId="27709AC6" w14:textId="77777777" w:rsidR="008B2C4D" w:rsidRPr="005B3DB6" w:rsidRDefault="008B2C4D" w:rsidP="008B2C4D">
      <w:pPr>
        <w:pBdr>
          <w:top w:val="nil"/>
          <w:left w:val="nil"/>
          <w:bottom w:val="nil"/>
          <w:right w:val="nil"/>
          <w:between w:val="nil"/>
        </w:pBdr>
        <w:ind w:left="426" w:right="-142" w:hanging="426"/>
        <w:jc w:val="both"/>
        <w:rPr>
          <w:color w:val="000000"/>
        </w:rPr>
      </w:pPr>
    </w:p>
    <w:p w14:paraId="25EE5F92" w14:textId="77777777" w:rsidR="00432A58" w:rsidRPr="005B3DB6" w:rsidRDefault="008B2C4D" w:rsidP="008B2C4D">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In Rechnungsprüfungsangelegenheiten können die Stadtratsmitglieder jederzeit die Berichte über die Prüfungen einsehen (Art. 102 Abs. 4 GO); Abschriften werden nicht erteilt.</w:t>
      </w:r>
    </w:p>
    <w:p w14:paraId="44D51C03" w14:textId="77777777" w:rsidR="00432A58" w:rsidRPr="005B3DB6" w:rsidRDefault="00432A58" w:rsidP="008B2C4D">
      <w:pPr>
        <w:pBdr>
          <w:top w:val="nil"/>
          <w:left w:val="nil"/>
          <w:bottom w:val="nil"/>
          <w:right w:val="nil"/>
          <w:between w:val="nil"/>
        </w:pBdr>
        <w:ind w:left="426" w:right="-142" w:hanging="426"/>
        <w:jc w:val="both"/>
        <w:rPr>
          <w:color w:val="000000"/>
        </w:rPr>
      </w:pPr>
    </w:p>
    <w:p w14:paraId="3EA06CDE" w14:textId="77777777" w:rsidR="00840E1B" w:rsidRPr="005B3DB6" w:rsidRDefault="00840E1B" w:rsidP="008B2C4D">
      <w:pPr>
        <w:pBdr>
          <w:top w:val="nil"/>
          <w:left w:val="nil"/>
          <w:bottom w:val="nil"/>
          <w:right w:val="nil"/>
          <w:between w:val="nil"/>
        </w:pBdr>
        <w:ind w:left="426" w:right="-142" w:hanging="426"/>
        <w:jc w:val="both"/>
        <w:rPr>
          <w:color w:val="000000"/>
        </w:rPr>
      </w:pPr>
    </w:p>
    <w:p w14:paraId="2B7D48F5" w14:textId="77777777" w:rsidR="00840E1B" w:rsidRPr="005B3DB6" w:rsidRDefault="00840E1B" w:rsidP="00840E1B">
      <w:pPr>
        <w:pBdr>
          <w:top w:val="nil"/>
          <w:left w:val="nil"/>
          <w:bottom w:val="nil"/>
          <w:right w:val="nil"/>
          <w:between w:val="nil"/>
        </w:pBdr>
        <w:ind w:left="426" w:right="-142" w:hanging="426"/>
        <w:jc w:val="center"/>
        <w:rPr>
          <w:b/>
          <w:color w:val="000000"/>
        </w:rPr>
      </w:pPr>
      <w:r w:rsidRPr="005B3DB6">
        <w:rPr>
          <w:b/>
          <w:color w:val="000000"/>
        </w:rPr>
        <w:t>V. Geschäftsgang der Ausschüsse</w:t>
      </w:r>
    </w:p>
    <w:p w14:paraId="00649D59" w14:textId="77777777" w:rsidR="00840E1B" w:rsidRPr="005B3DB6" w:rsidRDefault="00840E1B" w:rsidP="008B2C4D">
      <w:pPr>
        <w:pBdr>
          <w:top w:val="nil"/>
          <w:left w:val="nil"/>
          <w:bottom w:val="nil"/>
          <w:right w:val="nil"/>
          <w:between w:val="nil"/>
        </w:pBdr>
        <w:ind w:left="426" w:right="-142" w:hanging="426"/>
        <w:jc w:val="both"/>
        <w:rPr>
          <w:color w:val="000000"/>
        </w:rPr>
      </w:pPr>
    </w:p>
    <w:p w14:paraId="2EF5179B"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xml:space="preserve">§ 35 </w:t>
      </w:r>
    </w:p>
    <w:p w14:paraId="0B975899"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482EABCA"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Anwendbare Bestimmungen</w:t>
      </w:r>
    </w:p>
    <w:p w14:paraId="418145CA"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175F3552" w14:textId="77777777" w:rsidR="00432A58" w:rsidRPr="005B3DB6" w:rsidRDefault="008B2C4D" w:rsidP="008B2C4D">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Für den Geschäftsgang der Ausschüsse gelten die §§ 18 bis 34 sinngemäß. </w:t>
      </w:r>
      <w:r w:rsidR="00432A58" w:rsidRPr="005B3DB6">
        <w:rPr>
          <w:color w:val="000000"/>
          <w:vertAlign w:val="superscript"/>
        </w:rPr>
        <w:t>2</w:t>
      </w:r>
      <w:r w:rsidR="00432A58" w:rsidRPr="005B3DB6">
        <w:rPr>
          <w:color w:val="000000"/>
        </w:rPr>
        <w:t>Stadtratsmitglieder, die einem Ausschuss nicht angehören, erhalten die Ladungen zu den Sitzungen nebst Tagesordnung nachrichtlich.</w:t>
      </w:r>
    </w:p>
    <w:p w14:paraId="3A8D4396" w14:textId="77777777" w:rsidR="008B2C4D" w:rsidRPr="005B3DB6" w:rsidRDefault="008B2C4D" w:rsidP="008B2C4D">
      <w:pPr>
        <w:pBdr>
          <w:top w:val="nil"/>
          <w:left w:val="nil"/>
          <w:bottom w:val="nil"/>
          <w:right w:val="nil"/>
          <w:between w:val="nil"/>
        </w:pBdr>
        <w:ind w:left="426" w:right="-142" w:hanging="426"/>
        <w:jc w:val="both"/>
        <w:rPr>
          <w:color w:val="000000"/>
        </w:rPr>
      </w:pPr>
    </w:p>
    <w:p w14:paraId="58669F31" w14:textId="77777777" w:rsidR="00432A58" w:rsidRPr="005B3DB6" w:rsidRDefault="008B2C4D" w:rsidP="008B2C4D">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vertAlign w:val="superscript"/>
        </w:rPr>
        <w:t>1</w:t>
      </w:r>
      <w:r w:rsidR="00432A58" w:rsidRPr="005B3DB6">
        <w:rPr>
          <w:color w:val="000000"/>
        </w:rPr>
        <w:t xml:space="preserve">Mitglieder des Stadtrats können in der Sitzung eines Ausschusses, dem sie nicht angehören, nur als Zuhörende anwesend sein. </w:t>
      </w:r>
      <w:r w:rsidR="00432A58" w:rsidRPr="005B3DB6">
        <w:rPr>
          <w:color w:val="000000"/>
          <w:vertAlign w:val="superscript"/>
        </w:rPr>
        <w:t>2</w:t>
      </w:r>
      <w:r w:rsidR="00432A58" w:rsidRPr="005B3DB6">
        <w:rPr>
          <w:color w:val="000000"/>
        </w:rPr>
        <w:t xml:space="preserve">Berät ein Ausschuss über den Antrag eines Stadtratsmitglieds, das diesem Ausschuss nicht angehört, so gibt der Ausschuss ihm Gelegenheit, seinen Antrag mündlich zu begründen. </w:t>
      </w:r>
      <w:r w:rsidR="00432A58" w:rsidRPr="005B3DB6">
        <w:rPr>
          <w:color w:val="000000"/>
          <w:vertAlign w:val="superscript"/>
        </w:rPr>
        <w:t>3</w:t>
      </w:r>
      <w:r w:rsidR="00432A58" w:rsidRPr="005B3DB6">
        <w:rPr>
          <w:color w:val="000000"/>
        </w:rPr>
        <w:t>Satz 1 und 2 gelten für öffentliche und nichtöffentliche Sitzungen.</w:t>
      </w:r>
    </w:p>
    <w:p w14:paraId="73F60280" w14:textId="77777777" w:rsidR="008B2C4D" w:rsidRPr="005B3DB6" w:rsidRDefault="008B2C4D" w:rsidP="00432A58">
      <w:pPr>
        <w:pBdr>
          <w:top w:val="nil"/>
          <w:left w:val="nil"/>
          <w:bottom w:val="nil"/>
          <w:right w:val="nil"/>
          <w:between w:val="nil"/>
        </w:pBdr>
        <w:ind w:left="426" w:right="-142" w:hanging="426"/>
        <w:rPr>
          <w:color w:val="000000"/>
        </w:rPr>
      </w:pPr>
    </w:p>
    <w:p w14:paraId="3FCAD153" w14:textId="77777777" w:rsidR="00840E1B" w:rsidRPr="005B3DB6" w:rsidRDefault="00840E1B" w:rsidP="00432A58">
      <w:pPr>
        <w:pBdr>
          <w:top w:val="nil"/>
          <w:left w:val="nil"/>
          <w:bottom w:val="nil"/>
          <w:right w:val="nil"/>
          <w:between w:val="nil"/>
        </w:pBdr>
        <w:ind w:left="426" w:right="-142" w:hanging="426"/>
        <w:rPr>
          <w:color w:val="000000"/>
        </w:rPr>
      </w:pPr>
    </w:p>
    <w:p w14:paraId="62CD3B7C" w14:textId="77777777" w:rsidR="00840E1B" w:rsidRPr="005B3DB6" w:rsidRDefault="00840E1B" w:rsidP="00840E1B">
      <w:pPr>
        <w:pBdr>
          <w:top w:val="nil"/>
          <w:left w:val="nil"/>
          <w:bottom w:val="nil"/>
          <w:right w:val="nil"/>
          <w:between w:val="nil"/>
        </w:pBdr>
        <w:ind w:left="426" w:right="-142" w:hanging="426"/>
        <w:jc w:val="center"/>
        <w:rPr>
          <w:b/>
          <w:color w:val="000000"/>
        </w:rPr>
      </w:pPr>
      <w:r w:rsidRPr="005B3DB6">
        <w:rPr>
          <w:b/>
          <w:color w:val="000000"/>
        </w:rPr>
        <w:t>VI. Bekanntmachung von Satzungen und Verordnungen</w:t>
      </w:r>
    </w:p>
    <w:p w14:paraId="766FF82F" w14:textId="77777777" w:rsidR="00840E1B" w:rsidRPr="005B3DB6" w:rsidRDefault="00840E1B" w:rsidP="00432A58">
      <w:pPr>
        <w:pBdr>
          <w:top w:val="nil"/>
          <w:left w:val="nil"/>
          <w:bottom w:val="nil"/>
          <w:right w:val="nil"/>
          <w:between w:val="nil"/>
        </w:pBdr>
        <w:ind w:left="426" w:right="-142" w:hanging="426"/>
        <w:rPr>
          <w:color w:val="000000"/>
        </w:rPr>
      </w:pPr>
    </w:p>
    <w:p w14:paraId="409111BE"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36</w:t>
      </w:r>
    </w:p>
    <w:p w14:paraId="18628ACE"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1773C014"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Art der Bekanntmachung</w:t>
      </w:r>
    </w:p>
    <w:p w14:paraId="4E9C7E6E"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64AB2085" w14:textId="77777777" w:rsidR="00432A58" w:rsidRDefault="008B2C4D" w:rsidP="008B2C4D">
      <w:pPr>
        <w:pBdr>
          <w:top w:val="nil"/>
          <w:left w:val="nil"/>
          <w:bottom w:val="nil"/>
          <w:right w:val="nil"/>
          <w:between w:val="nil"/>
        </w:pBdr>
        <w:ind w:left="426" w:right="-142" w:hanging="426"/>
        <w:jc w:val="both"/>
        <w:rPr>
          <w:color w:val="000000"/>
        </w:rPr>
      </w:pPr>
      <w:r w:rsidRPr="005B3DB6">
        <w:rPr>
          <w:color w:val="000000"/>
        </w:rPr>
        <w:t>(1)</w:t>
      </w:r>
      <w:r w:rsidRPr="005B3DB6">
        <w:rPr>
          <w:color w:val="000000"/>
        </w:rPr>
        <w:tab/>
      </w:r>
      <w:r w:rsidR="00432A58" w:rsidRPr="005B3DB6">
        <w:rPr>
          <w:color w:val="000000"/>
          <w:vertAlign w:val="superscript"/>
        </w:rPr>
        <w:t>1</w:t>
      </w:r>
      <w:r w:rsidR="00432A58" w:rsidRPr="005B3DB6">
        <w:rPr>
          <w:color w:val="000000"/>
        </w:rPr>
        <w:t xml:space="preserve">Satzungen und Verordnungen werden dadurch amtlich bekannt gemacht, dass sie in der Verwaltung der Stadt zur Einsichtnahme niedergelegt werden und die Niederlegung durch Anschlag an den Gemeindetafeln bekanntgegeben wird. </w:t>
      </w:r>
      <w:r w:rsidR="00432A58" w:rsidRPr="005B3DB6">
        <w:rPr>
          <w:color w:val="000000"/>
          <w:vertAlign w:val="superscript"/>
        </w:rPr>
        <w:t>2</w:t>
      </w:r>
      <w:r w:rsidR="00432A58" w:rsidRPr="005B3DB6">
        <w:rPr>
          <w:color w:val="000000"/>
        </w:rPr>
        <w:t xml:space="preserve">Der Anschlag wird an den Gemeindetafeln erst angebracht, wenn die Satzung oder Verordnung in der Verwaltung niedergelegt ist. </w:t>
      </w:r>
      <w:r w:rsidR="00432A58" w:rsidRPr="005B3DB6">
        <w:rPr>
          <w:color w:val="000000"/>
          <w:vertAlign w:val="superscript"/>
        </w:rPr>
        <w:t>3</w:t>
      </w:r>
      <w:r w:rsidR="00432A58" w:rsidRPr="005B3DB6">
        <w:rPr>
          <w:color w:val="000000"/>
        </w:rPr>
        <w:t xml:space="preserve">Er wird an allen Gemeindetafeln angebracht und frühestens nach 14 Tagen wieder abgenommen. </w:t>
      </w:r>
      <w:r w:rsidR="00432A58" w:rsidRPr="005B3DB6">
        <w:rPr>
          <w:color w:val="000000"/>
          <w:vertAlign w:val="superscript"/>
        </w:rPr>
        <w:t>4</w:t>
      </w:r>
      <w:r w:rsidR="00432A58" w:rsidRPr="005B3DB6">
        <w:rPr>
          <w:color w:val="000000"/>
        </w:rPr>
        <w:t>Es wird schriftlich festgehalten, wann der Anschlag angebracht und wann er wieder abgenommen wurde; dieser Vermerk wird zu den Akten genommen.</w:t>
      </w:r>
    </w:p>
    <w:p w14:paraId="140B7100" w14:textId="77777777" w:rsidR="006D7D56" w:rsidRDefault="006D7D56" w:rsidP="008B2C4D">
      <w:pPr>
        <w:pBdr>
          <w:top w:val="nil"/>
          <w:left w:val="nil"/>
          <w:bottom w:val="nil"/>
          <w:right w:val="nil"/>
          <w:between w:val="nil"/>
        </w:pBdr>
        <w:ind w:left="426" w:right="-142" w:hanging="426"/>
        <w:jc w:val="both"/>
        <w:rPr>
          <w:color w:val="000000"/>
        </w:rPr>
      </w:pPr>
    </w:p>
    <w:p w14:paraId="15FAC8F2" w14:textId="77777777" w:rsidR="00432A58" w:rsidRPr="005B3DB6" w:rsidRDefault="008B2C4D" w:rsidP="0037553F">
      <w:pPr>
        <w:pBdr>
          <w:top w:val="nil"/>
          <w:left w:val="nil"/>
          <w:bottom w:val="nil"/>
          <w:right w:val="nil"/>
          <w:between w:val="nil"/>
        </w:pBdr>
        <w:ind w:left="426" w:right="-142" w:hanging="426"/>
        <w:jc w:val="both"/>
        <w:rPr>
          <w:color w:val="000000"/>
        </w:rPr>
      </w:pPr>
      <w:r w:rsidRPr="005B3DB6">
        <w:rPr>
          <w:color w:val="000000"/>
        </w:rPr>
        <w:t>(2)</w:t>
      </w:r>
      <w:r w:rsidRPr="005B3DB6">
        <w:rPr>
          <w:color w:val="000000"/>
        </w:rPr>
        <w:tab/>
      </w:r>
      <w:r w:rsidR="00432A58" w:rsidRPr="005B3DB6">
        <w:rPr>
          <w:color w:val="000000"/>
        </w:rPr>
        <w:t>Wird eine Satzung oder Verordnung ausnahmsweise aus wichtigem Grund auf eine andere in Art. 26 Abs. 2 GO bezeichnete Art amtlich bekannt gemacht, so wird hierauf durch Anschlag an allen Gemeindetafeln hingewiesen.</w:t>
      </w:r>
    </w:p>
    <w:p w14:paraId="50FBAB61" w14:textId="77777777" w:rsidR="008B2C4D" w:rsidRPr="005B3DB6" w:rsidRDefault="008B2C4D" w:rsidP="0037553F">
      <w:pPr>
        <w:pBdr>
          <w:top w:val="nil"/>
          <w:left w:val="nil"/>
          <w:bottom w:val="nil"/>
          <w:right w:val="nil"/>
          <w:between w:val="nil"/>
        </w:pBdr>
        <w:ind w:left="426" w:right="-142" w:hanging="426"/>
        <w:jc w:val="both"/>
        <w:rPr>
          <w:color w:val="000000"/>
        </w:rPr>
      </w:pPr>
    </w:p>
    <w:p w14:paraId="61EA7C4E" w14:textId="211CD4D8" w:rsidR="00432A58" w:rsidRPr="005B3DB6" w:rsidRDefault="008B2C4D" w:rsidP="0037553F">
      <w:pPr>
        <w:pBdr>
          <w:top w:val="nil"/>
          <w:left w:val="nil"/>
          <w:bottom w:val="nil"/>
          <w:right w:val="nil"/>
          <w:between w:val="nil"/>
        </w:pBdr>
        <w:ind w:left="426" w:right="-142" w:hanging="426"/>
        <w:jc w:val="both"/>
        <w:rPr>
          <w:color w:val="000000"/>
        </w:rPr>
      </w:pPr>
      <w:r w:rsidRPr="005B3DB6">
        <w:rPr>
          <w:color w:val="000000"/>
        </w:rPr>
        <w:t>(3)</w:t>
      </w:r>
      <w:r w:rsidRPr="005B3DB6">
        <w:rPr>
          <w:color w:val="000000"/>
        </w:rPr>
        <w:tab/>
      </w:r>
      <w:r w:rsidR="00432A58" w:rsidRPr="005B3DB6">
        <w:rPr>
          <w:color w:val="000000"/>
        </w:rPr>
        <w:t xml:space="preserve">Die Stadt unterhält außer der Amtstafel im Rathaus folgende </w:t>
      </w:r>
      <w:r w:rsidR="004556D3">
        <w:rPr>
          <w:color w:val="000000"/>
        </w:rPr>
        <w:t>4</w:t>
      </w:r>
      <w:r w:rsidR="00432A58" w:rsidRPr="005B3DB6">
        <w:rPr>
          <w:color w:val="000000"/>
        </w:rPr>
        <w:t xml:space="preserve"> Gemeindetafeln:</w:t>
      </w:r>
    </w:p>
    <w:p w14:paraId="7BAFB4E4" w14:textId="77777777" w:rsidR="008B2C4D" w:rsidRPr="005B3DB6" w:rsidRDefault="008B2C4D" w:rsidP="0037553F">
      <w:pPr>
        <w:pBdr>
          <w:top w:val="nil"/>
          <w:left w:val="nil"/>
          <w:bottom w:val="nil"/>
          <w:right w:val="nil"/>
          <w:between w:val="nil"/>
        </w:pBdr>
        <w:ind w:left="426" w:right="-142" w:hanging="426"/>
        <w:jc w:val="both"/>
        <w:rPr>
          <w:color w:val="000000"/>
        </w:rPr>
      </w:pPr>
    </w:p>
    <w:p w14:paraId="1EBB9900" w14:textId="1656C775" w:rsidR="00432A58" w:rsidRPr="005B3DB6" w:rsidRDefault="00432A58" w:rsidP="006D7D56">
      <w:pPr>
        <w:pBdr>
          <w:top w:val="nil"/>
          <w:left w:val="nil"/>
          <w:bottom w:val="nil"/>
          <w:right w:val="nil"/>
          <w:between w:val="nil"/>
        </w:pBdr>
        <w:ind w:left="852" w:right="-142" w:hanging="426"/>
        <w:jc w:val="both"/>
        <w:rPr>
          <w:color w:val="000000"/>
        </w:rPr>
      </w:pPr>
      <w:r w:rsidRPr="005B3DB6">
        <w:rPr>
          <w:color w:val="000000"/>
        </w:rPr>
        <w:t xml:space="preserve">Kammern, beim </w:t>
      </w:r>
      <w:r w:rsidR="004556D3">
        <w:rPr>
          <w:color w:val="000000"/>
        </w:rPr>
        <w:t xml:space="preserve">Anwesen </w:t>
      </w:r>
      <w:proofErr w:type="spellStart"/>
      <w:r w:rsidR="004556D3">
        <w:rPr>
          <w:color w:val="000000"/>
        </w:rPr>
        <w:t>Wisselsdorfer</w:t>
      </w:r>
      <w:proofErr w:type="spellEnd"/>
      <w:r w:rsidR="004556D3">
        <w:rPr>
          <w:color w:val="000000"/>
        </w:rPr>
        <w:t xml:space="preserve"> Straße</w:t>
      </w:r>
      <w:r w:rsidR="00DF10F7">
        <w:rPr>
          <w:color w:val="000000"/>
        </w:rPr>
        <w:t xml:space="preserve"> 25</w:t>
      </w:r>
    </w:p>
    <w:p w14:paraId="1DE94661" w14:textId="45160545" w:rsidR="00432A58" w:rsidRPr="005B3DB6" w:rsidRDefault="00432A58" w:rsidP="006D7D56">
      <w:pPr>
        <w:pBdr>
          <w:top w:val="nil"/>
          <w:left w:val="nil"/>
          <w:bottom w:val="nil"/>
          <w:right w:val="nil"/>
          <w:between w:val="nil"/>
        </w:pBdr>
        <w:ind w:left="852" w:right="-142" w:hanging="426"/>
        <w:jc w:val="both"/>
        <w:rPr>
          <w:color w:val="000000"/>
        </w:rPr>
      </w:pPr>
      <w:r w:rsidRPr="005B3DB6">
        <w:rPr>
          <w:color w:val="000000"/>
        </w:rPr>
        <w:t xml:space="preserve">Mettenhausen, </w:t>
      </w:r>
      <w:r w:rsidR="004556D3">
        <w:rPr>
          <w:color w:val="000000"/>
        </w:rPr>
        <w:t xml:space="preserve">bei der </w:t>
      </w:r>
      <w:proofErr w:type="spellStart"/>
      <w:r w:rsidR="004556D3">
        <w:rPr>
          <w:color w:val="000000"/>
        </w:rPr>
        <w:t>Vilsbrücke</w:t>
      </w:r>
      <w:proofErr w:type="spellEnd"/>
      <w:r w:rsidR="004556D3">
        <w:rPr>
          <w:color w:val="000000"/>
        </w:rPr>
        <w:t>, Einmündung Andreasstraße/</w:t>
      </w:r>
      <w:proofErr w:type="spellStart"/>
      <w:r w:rsidR="004556D3">
        <w:rPr>
          <w:color w:val="000000"/>
        </w:rPr>
        <w:t>Simbacher</w:t>
      </w:r>
      <w:proofErr w:type="spellEnd"/>
      <w:r w:rsidR="004556D3">
        <w:rPr>
          <w:color w:val="000000"/>
        </w:rPr>
        <w:t xml:space="preserve"> Straße</w:t>
      </w:r>
    </w:p>
    <w:p w14:paraId="193DC59E" w14:textId="766CFDEB" w:rsidR="00432A58" w:rsidRPr="005B3DB6" w:rsidRDefault="00432A58" w:rsidP="006D7D56">
      <w:pPr>
        <w:pBdr>
          <w:top w:val="nil"/>
          <w:left w:val="nil"/>
          <w:bottom w:val="nil"/>
          <w:right w:val="nil"/>
          <w:between w:val="nil"/>
        </w:pBdr>
        <w:ind w:left="852" w:right="-142" w:hanging="426"/>
        <w:jc w:val="both"/>
        <w:rPr>
          <w:color w:val="000000"/>
        </w:rPr>
      </w:pPr>
      <w:proofErr w:type="spellStart"/>
      <w:r w:rsidRPr="005B3DB6">
        <w:rPr>
          <w:color w:val="000000"/>
        </w:rPr>
        <w:t>Niederhöcking</w:t>
      </w:r>
      <w:proofErr w:type="spellEnd"/>
      <w:r w:rsidRPr="005B3DB6">
        <w:rPr>
          <w:color w:val="000000"/>
        </w:rPr>
        <w:t xml:space="preserve">, beim Pfarrhof </w:t>
      </w:r>
      <w:proofErr w:type="spellStart"/>
      <w:r w:rsidRPr="005B3DB6">
        <w:rPr>
          <w:color w:val="000000"/>
        </w:rPr>
        <w:t>Fichtheimer</w:t>
      </w:r>
      <w:proofErr w:type="spellEnd"/>
      <w:r w:rsidRPr="005B3DB6">
        <w:rPr>
          <w:color w:val="000000"/>
        </w:rPr>
        <w:t xml:space="preserve"> Str. 2</w:t>
      </w:r>
      <w:r w:rsidR="004556D3">
        <w:rPr>
          <w:color w:val="000000"/>
        </w:rPr>
        <w:t xml:space="preserve"> (Zugang zur Kirche/Friedhof)</w:t>
      </w:r>
    </w:p>
    <w:p w14:paraId="71D2F1B9" w14:textId="1A2EA1CE" w:rsidR="00432A58" w:rsidRPr="005B3DB6" w:rsidRDefault="00432A58" w:rsidP="006D7D56">
      <w:pPr>
        <w:pBdr>
          <w:top w:val="nil"/>
          <w:left w:val="nil"/>
          <w:bottom w:val="nil"/>
          <w:right w:val="nil"/>
          <w:between w:val="nil"/>
        </w:pBdr>
        <w:ind w:left="852" w:right="-142" w:hanging="426"/>
        <w:jc w:val="both"/>
        <w:rPr>
          <w:color w:val="000000"/>
        </w:rPr>
      </w:pPr>
      <w:proofErr w:type="spellStart"/>
      <w:r w:rsidRPr="005B3DB6">
        <w:rPr>
          <w:color w:val="000000"/>
        </w:rPr>
        <w:t>Reichersdorf</w:t>
      </w:r>
      <w:proofErr w:type="spellEnd"/>
      <w:r w:rsidRPr="005B3DB6">
        <w:rPr>
          <w:color w:val="000000"/>
        </w:rPr>
        <w:t>, beim Bushäuschen</w:t>
      </w:r>
      <w:r w:rsidR="00DF10F7">
        <w:rPr>
          <w:color w:val="000000"/>
        </w:rPr>
        <w:t>,</w:t>
      </w:r>
      <w:r w:rsidRPr="005B3DB6">
        <w:rPr>
          <w:color w:val="000000"/>
        </w:rPr>
        <w:t xml:space="preserve"> </w:t>
      </w:r>
      <w:r w:rsidR="004556D3">
        <w:rPr>
          <w:color w:val="000000"/>
        </w:rPr>
        <w:t>Zum Kirchplatz 1</w:t>
      </w:r>
    </w:p>
    <w:p w14:paraId="6A9A01F7" w14:textId="5E379F0D" w:rsidR="008B2C4D" w:rsidRDefault="008B2C4D" w:rsidP="0037553F">
      <w:pPr>
        <w:pBdr>
          <w:top w:val="nil"/>
          <w:left w:val="nil"/>
          <w:bottom w:val="nil"/>
          <w:right w:val="nil"/>
          <w:between w:val="nil"/>
        </w:pBdr>
        <w:ind w:left="426" w:right="-142" w:hanging="426"/>
        <w:jc w:val="both"/>
        <w:rPr>
          <w:color w:val="000000"/>
        </w:rPr>
      </w:pPr>
    </w:p>
    <w:p w14:paraId="16DDAC69" w14:textId="77777777" w:rsidR="004556D3" w:rsidRPr="005B3DB6" w:rsidRDefault="004556D3" w:rsidP="0037553F">
      <w:pPr>
        <w:pBdr>
          <w:top w:val="nil"/>
          <w:left w:val="nil"/>
          <w:bottom w:val="nil"/>
          <w:right w:val="nil"/>
          <w:between w:val="nil"/>
        </w:pBdr>
        <w:ind w:left="426" w:right="-142" w:hanging="426"/>
        <w:jc w:val="both"/>
        <w:rPr>
          <w:color w:val="000000"/>
        </w:rPr>
      </w:pPr>
    </w:p>
    <w:p w14:paraId="314A5492" w14:textId="77777777" w:rsidR="00432A58" w:rsidRPr="005B3DB6" w:rsidRDefault="008B2C4D" w:rsidP="0037553F">
      <w:pPr>
        <w:pBdr>
          <w:top w:val="nil"/>
          <w:left w:val="nil"/>
          <w:bottom w:val="nil"/>
          <w:right w:val="nil"/>
          <w:between w:val="nil"/>
        </w:pBdr>
        <w:ind w:left="426" w:right="-142" w:hanging="426"/>
        <w:jc w:val="both"/>
        <w:rPr>
          <w:color w:val="000000"/>
        </w:rPr>
      </w:pPr>
      <w:r w:rsidRPr="005B3DB6">
        <w:rPr>
          <w:color w:val="000000"/>
        </w:rPr>
        <w:t>(4)</w:t>
      </w:r>
      <w:r w:rsidRPr="005B3DB6">
        <w:rPr>
          <w:color w:val="000000"/>
        </w:rPr>
        <w:tab/>
      </w:r>
      <w:r w:rsidR="00432A58" w:rsidRPr="005B3DB6">
        <w:rPr>
          <w:color w:val="000000"/>
        </w:rPr>
        <w:t>Satzungen und Verordnungen werden nach der amtlichen Bekanntmachung auch im Internet auf der Homepage der Stadt veröffentlicht.</w:t>
      </w:r>
    </w:p>
    <w:p w14:paraId="0B9B37D7" w14:textId="77777777" w:rsidR="008B2C4D" w:rsidRPr="005B3DB6" w:rsidRDefault="008B2C4D" w:rsidP="00432A58">
      <w:pPr>
        <w:pBdr>
          <w:top w:val="nil"/>
          <w:left w:val="nil"/>
          <w:bottom w:val="nil"/>
          <w:right w:val="nil"/>
          <w:between w:val="nil"/>
        </w:pBdr>
        <w:ind w:left="426" w:right="-142" w:hanging="426"/>
        <w:rPr>
          <w:color w:val="000000"/>
        </w:rPr>
      </w:pPr>
    </w:p>
    <w:p w14:paraId="5CB9DB91" w14:textId="77777777" w:rsidR="00840E1B" w:rsidRPr="005B3DB6" w:rsidRDefault="00840E1B" w:rsidP="00432A58">
      <w:pPr>
        <w:pBdr>
          <w:top w:val="nil"/>
          <w:left w:val="nil"/>
          <w:bottom w:val="nil"/>
          <w:right w:val="nil"/>
          <w:between w:val="nil"/>
        </w:pBdr>
        <w:ind w:left="426" w:right="-142" w:hanging="426"/>
        <w:rPr>
          <w:color w:val="000000"/>
        </w:rPr>
      </w:pPr>
    </w:p>
    <w:p w14:paraId="612926CF" w14:textId="77777777" w:rsidR="00840E1B" w:rsidRPr="005B3DB6" w:rsidRDefault="00840E1B" w:rsidP="00840E1B">
      <w:pPr>
        <w:pBdr>
          <w:top w:val="nil"/>
          <w:left w:val="nil"/>
          <w:bottom w:val="nil"/>
          <w:right w:val="nil"/>
          <w:between w:val="nil"/>
        </w:pBdr>
        <w:ind w:left="426" w:right="-142" w:hanging="426"/>
        <w:jc w:val="center"/>
        <w:rPr>
          <w:b/>
          <w:color w:val="000000"/>
        </w:rPr>
      </w:pPr>
      <w:r w:rsidRPr="005B3DB6">
        <w:rPr>
          <w:b/>
          <w:color w:val="000000"/>
        </w:rPr>
        <w:t>C. Schlussbestimmungen</w:t>
      </w:r>
    </w:p>
    <w:p w14:paraId="02C2CAF0" w14:textId="77777777" w:rsidR="00840E1B" w:rsidRPr="005B3DB6" w:rsidRDefault="00840E1B" w:rsidP="00432A58">
      <w:pPr>
        <w:pBdr>
          <w:top w:val="nil"/>
          <w:left w:val="nil"/>
          <w:bottom w:val="nil"/>
          <w:right w:val="nil"/>
          <w:between w:val="nil"/>
        </w:pBdr>
        <w:ind w:left="426" w:right="-142" w:hanging="426"/>
        <w:rPr>
          <w:color w:val="000000"/>
        </w:rPr>
      </w:pPr>
    </w:p>
    <w:p w14:paraId="05F016B5" w14:textId="77777777" w:rsidR="00432A58" w:rsidRPr="005B3DB6" w:rsidRDefault="008B2C4D"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37</w:t>
      </w:r>
    </w:p>
    <w:p w14:paraId="66A3D61A"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365984B2"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Änderung der Geschäftsordnung</w:t>
      </w:r>
    </w:p>
    <w:p w14:paraId="23446261"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117EE22E" w14:textId="77777777" w:rsidR="00432A58" w:rsidRPr="005B3DB6" w:rsidRDefault="00432A58" w:rsidP="008B2C4D">
      <w:pPr>
        <w:pBdr>
          <w:top w:val="nil"/>
          <w:left w:val="nil"/>
          <w:bottom w:val="nil"/>
          <w:right w:val="nil"/>
          <w:between w:val="nil"/>
        </w:pBdr>
        <w:ind w:right="-142"/>
        <w:rPr>
          <w:color w:val="000000"/>
        </w:rPr>
      </w:pPr>
      <w:r w:rsidRPr="005B3DB6">
        <w:rPr>
          <w:color w:val="000000"/>
        </w:rPr>
        <w:t>Vorstehende Geschäftsordnung kann durch Beschluss des Stadtrats geändert werden.</w:t>
      </w:r>
    </w:p>
    <w:p w14:paraId="4BB7C85D" w14:textId="77777777" w:rsidR="008B2C4D" w:rsidRPr="005B3DB6" w:rsidRDefault="008B2C4D" w:rsidP="008B2C4D">
      <w:pPr>
        <w:pBdr>
          <w:top w:val="nil"/>
          <w:left w:val="nil"/>
          <w:bottom w:val="nil"/>
          <w:right w:val="nil"/>
          <w:between w:val="nil"/>
        </w:pBdr>
        <w:ind w:right="-142"/>
        <w:rPr>
          <w:color w:val="000000"/>
        </w:rPr>
      </w:pPr>
    </w:p>
    <w:p w14:paraId="648E86D4" w14:textId="77777777" w:rsidR="00432A58" w:rsidRPr="005B3DB6" w:rsidRDefault="008B2C4D"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38</w:t>
      </w:r>
    </w:p>
    <w:p w14:paraId="4AD75433"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41C5F28F" w14:textId="77777777" w:rsidR="00432A58" w:rsidRPr="005B3DB6" w:rsidRDefault="00432A58" w:rsidP="0012487E">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Verteilung der Geschäftsordnung</w:t>
      </w:r>
    </w:p>
    <w:p w14:paraId="61F71D1B" w14:textId="77777777" w:rsidR="008B2C4D" w:rsidRPr="005B3DB6" w:rsidRDefault="008B2C4D" w:rsidP="0012487E">
      <w:pPr>
        <w:pStyle w:val="OmniPage3"/>
        <w:spacing w:line="240" w:lineRule="auto"/>
        <w:ind w:right="284"/>
        <w:jc w:val="center"/>
        <w:rPr>
          <w:rFonts w:ascii="Arial" w:hAnsi="Arial"/>
          <w:b/>
          <w:sz w:val="24"/>
          <w:szCs w:val="24"/>
          <w:lang w:val="de-DE" w:eastAsia="de-DE"/>
        </w:rPr>
      </w:pPr>
    </w:p>
    <w:p w14:paraId="602487BF" w14:textId="77777777" w:rsidR="00432A58" w:rsidRPr="005B3DB6" w:rsidRDefault="00432A58" w:rsidP="0037553F">
      <w:pPr>
        <w:pBdr>
          <w:top w:val="nil"/>
          <w:left w:val="nil"/>
          <w:bottom w:val="nil"/>
          <w:right w:val="nil"/>
          <w:between w:val="nil"/>
        </w:pBdr>
        <w:ind w:right="-142"/>
        <w:jc w:val="both"/>
        <w:rPr>
          <w:color w:val="000000"/>
        </w:rPr>
      </w:pPr>
      <w:r w:rsidRPr="005B3DB6">
        <w:rPr>
          <w:color w:val="000000"/>
          <w:vertAlign w:val="superscript"/>
        </w:rPr>
        <w:t>1</w:t>
      </w:r>
      <w:r w:rsidRPr="005B3DB6">
        <w:rPr>
          <w:color w:val="000000"/>
        </w:rPr>
        <w:t xml:space="preserve">Jedem Mitglied des Stadtrats ist ein Exemplar der Geschäftsordnung auszuhändigen. </w:t>
      </w:r>
      <w:r w:rsidRPr="005B3DB6">
        <w:rPr>
          <w:color w:val="000000"/>
          <w:vertAlign w:val="superscript"/>
        </w:rPr>
        <w:t>2</w:t>
      </w:r>
      <w:r w:rsidRPr="005B3DB6">
        <w:rPr>
          <w:color w:val="000000"/>
        </w:rPr>
        <w:t xml:space="preserve">Im Übrigen liegt die Geschäftsordnung zur allgemeinen Einsicht in der </w:t>
      </w:r>
      <w:proofErr w:type="spellStart"/>
      <w:r w:rsidRPr="005B3DB6">
        <w:rPr>
          <w:color w:val="000000"/>
        </w:rPr>
        <w:t>Stadtverwal</w:t>
      </w:r>
      <w:r w:rsidR="0037553F" w:rsidRPr="005B3DB6">
        <w:rPr>
          <w:color w:val="000000"/>
        </w:rPr>
        <w:t>-</w:t>
      </w:r>
      <w:r w:rsidRPr="005B3DB6">
        <w:rPr>
          <w:color w:val="000000"/>
        </w:rPr>
        <w:t>tung</w:t>
      </w:r>
      <w:proofErr w:type="spellEnd"/>
      <w:r w:rsidRPr="005B3DB6">
        <w:rPr>
          <w:color w:val="000000"/>
        </w:rPr>
        <w:t xml:space="preserve"> auf.</w:t>
      </w:r>
    </w:p>
    <w:p w14:paraId="74789CA6" w14:textId="77777777" w:rsidR="008B2C4D" w:rsidRPr="005B3DB6" w:rsidRDefault="008B2C4D" w:rsidP="008B2C4D">
      <w:pPr>
        <w:pBdr>
          <w:top w:val="nil"/>
          <w:left w:val="nil"/>
          <w:bottom w:val="nil"/>
          <w:right w:val="nil"/>
          <w:between w:val="nil"/>
        </w:pBdr>
        <w:ind w:right="-142"/>
        <w:rPr>
          <w:color w:val="000000"/>
        </w:rPr>
      </w:pPr>
    </w:p>
    <w:p w14:paraId="521E8C95" w14:textId="77777777" w:rsidR="00432A58" w:rsidRPr="005B3DB6" w:rsidRDefault="008B2C4D" w:rsidP="008B2C4D">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 39</w:t>
      </w:r>
    </w:p>
    <w:p w14:paraId="790408C4" w14:textId="77777777" w:rsidR="008B2C4D" w:rsidRPr="005B3DB6" w:rsidRDefault="008B2C4D" w:rsidP="008B2C4D">
      <w:pPr>
        <w:pStyle w:val="OmniPage3"/>
        <w:spacing w:line="240" w:lineRule="auto"/>
        <w:ind w:right="284"/>
        <w:jc w:val="center"/>
        <w:rPr>
          <w:rFonts w:ascii="Arial" w:hAnsi="Arial"/>
          <w:b/>
          <w:sz w:val="24"/>
          <w:szCs w:val="24"/>
          <w:lang w:val="de-DE" w:eastAsia="de-DE"/>
        </w:rPr>
      </w:pPr>
    </w:p>
    <w:p w14:paraId="2AD142D6" w14:textId="77777777" w:rsidR="00432A58" w:rsidRPr="005B3DB6" w:rsidRDefault="00432A58" w:rsidP="008B2C4D">
      <w:pPr>
        <w:pStyle w:val="OmniPage3"/>
        <w:spacing w:line="240" w:lineRule="auto"/>
        <w:ind w:right="284"/>
        <w:jc w:val="center"/>
        <w:rPr>
          <w:rFonts w:ascii="Arial" w:hAnsi="Arial"/>
          <w:b/>
          <w:sz w:val="24"/>
          <w:szCs w:val="24"/>
          <w:lang w:val="de-DE" w:eastAsia="de-DE"/>
        </w:rPr>
      </w:pPr>
      <w:r w:rsidRPr="005B3DB6">
        <w:rPr>
          <w:rFonts w:ascii="Arial" w:hAnsi="Arial"/>
          <w:b/>
          <w:sz w:val="24"/>
          <w:szCs w:val="24"/>
          <w:lang w:val="de-DE" w:eastAsia="de-DE"/>
        </w:rPr>
        <w:t>Inkrafttreten</w:t>
      </w:r>
    </w:p>
    <w:p w14:paraId="38FDDA7E" w14:textId="77777777" w:rsidR="008B2C4D" w:rsidRPr="005B3DB6" w:rsidRDefault="008B2C4D" w:rsidP="008B2C4D">
      <w:pPr>
        <w:pStyle w:val="OmniPage3"/>
        <w:spacing w:line="240" w:lineRule="auto"/>
        <w:ind w:right="284"/>
        <w:jc w:val="center"/>
        <w:rPr>
          <w:rFonts w:ascii="Arial" w:hAnsi="Arial"/>
          <w:b/>
          <w:sz w:val="24"/>
          <w:szCs w:val="24"/>
          <w:lang w:val="de-DE" w:eastAsia="de-DE"/>
        </w:rPr>
      </w:pPr>
    </w:p>
    <w:p w14:paraId="7DB3E9F0" w14:textId="50C4A770" w:rsidR="00432A58" w:rsidRPr="005B3DB6" w:rsidRDefault="00432A58" w:rsidP="008B2C4D">
      <w:pPr>
        <w:pBdr>
          <w:top w:val="nil"/>
          <w:left w:val="nil"/>
          <w:bottom w:val="nil"/>
          <w:right w:val="nil"/>
          <w:between w:val="nil"/>
        </w:pBdr>
        <w:ind w:right="-142"/>
        <w:rPr>
          <w:color w:val="000000"/>
        </w:rPr>
      </w:pPr>
      <w:r w:rsidRPr="005B3DB6">
        <w:rPr>
          <w:color w:val="000000"/>
          <w:vertAlign w:val="superscript"/>
        </w:rPr>
        <w:t>1</w:t>
      </w:r>
      <w:r w:rsidRPr="005B3DB6">
        <w:rPr>
          <w:color w:val="000000"/>
        </w:rPr>
        <w:t>Diese Geschäfts</w:t>
      </w:r>
      <w:r w:rsidR="001348D9">
        <w:rPr>
          <w:color w:val="000000"/>
        </w:rPr>
        <w:t xml:space="preserve">ordnung tritt mit Wirkung vom </w:t>
      </w:r>
      <w:r w:rsidR="00C36744">
        <w:rPr>
          <w:color w:val="000000"/>
        </w:rPr>
        <w:t>26.09.2022</w:t>
      </w:r>
      <w:r w:rsidRPr="005B3DB6">
        <w:rPr>
          <w:color w:val="000000"/>
        </w:rPr>
        <w:t xml:space="preserve"> in Kraft. </w:t>
      </w:r>
      <w:r w:rsidRPr="005B3DB6">
        <w:rPr>
          <w:color w:val="000000"/>
          <w:vertAlign w:val="superscript"/>
        </w:rPr>
        <w:t>2</w:t>
      </w:r>
      <w:r w:rsidRPr="005B3DB6">
        <w:rPr>
          <w:color w:val="000000"/>
        </w:rPr>
        <w:t xml:space="preserve">Gleichzeitig tritt die Geschäftsordnung vom </w:t>
      </w:r>
      <w:r w:rsidR="00C36744">
        <w:rPr>
          <w:color w:val="000000"/>
        </w:rPr>
        <w:t>28.07.2022</w:t>
      </w:r>
      <w:r w:rsidRPr="005B3DB6">
        <w:rPr>
          <w:color w:val="000000"/>
        </w:rPr>
        <w:t xml:space="preserve"> außer Kraft.</w:t>
      </w:r>
    </w:p>
    <w:p w14:paraId="7A22980A" w14:textId="77777777" w:rsidR="000E67FC" w:rsidRPr="005B3DB6" w:rsidRDefault="000E67FC" w:rsidP="00B8626F">
      <w:pPr>
        <w:pStyle w:val="OmniPage8"/>
        <w:spacing w:line="240" w:lineRule="auto"/>
        <w:ind w:right="284"/>
        <w:jc w:val="center"/>
        <w:rPr>
          <w:rFonts w:ascii="Arial" w:hAnsi="Arial"/>
          <w:b/>
          <w:sz w:val="24"/>
          <w:szCs w:val="24"/>
          <w:lang w:val="de-DE"/>
        </w:rPr>
      </w:pPr>
      <w:bookmarkStart w:id="5" w:name="_Toc365527581"/>
      <w:bookmarkStart w:id="6" w:name="_Toc368917941"/>
      <w:bookmarkStart w:id="7" w:name="_Toc368917997"/>
      <w:bookmarkStart w:id="8" w:name="_Toc368918199"/>
      <w:bookmarkStart w:id="9" w:name="_Toc368918254"/>
    </w:p>
    <w:p w14:paraId="1C2FC194" w14:textId="77777777" w:rsidR="000E67FC" w:rsidRPr="005B3DB6" w:rsidRDefault="000E67FC" w:rsidP="00B8626F">
      <w:pPr>
        <w:pStyle w:val="OmniPage8"/>
        <w:spacing w:line="240" w:lineRule="auto"/>
        <w:ind w:right="284"/>
        <w:jc w:val="center"/>
        <w:rPr>
          <w:rFonts w:ascii="Arial" w:hAnsi="Arial"/>
          <w:b/>
          <w:sz w:val="24"/>
          <w:szCs w:val="24"/>
          <w:lang w:val="de-DE"/>
        </w:rPr>
      </w:pPr>
    </w:p>
    <w:bookmarkEnd w:id="5"/>
    <w:bookmarkEnd w:id="6"/>
    <w:bookmarkEnd w:id="7"/>
    <w:bookmarkEnd w:id="8"/>
    <w:bookmarkEnd w:id="9"/>
    <w:p w14:paraId="6F220DAD" w14:textId="77777777" w:rsidR="00B8626F" w:rsidRPr="005B3DB6" w:rsidRDefault="00B8626F" w:rsidP="00D97E12">
      <w:pPr>
        <w:pStyle w:val="OmniPage13"/>
        <w:tabs>
          <w:tab w:val="left" w:pos="9072"/>
        </w:tabs>
        <w:spacing w:line="240" w:lineRule="auto"/>
        <w:jc w:val="both"/>
        <w:rPr>
          <w:rFonts w:ascii="Arial" w:hAnsi="Arial"/>
          <w:sz w:val="24"/>
          <w:szCs w:val="24"/>
          <w:lang w:val="de-DE"/>
        </w:rPr>
      </w:pPr>
    </w:p>
    <w:p w14:paraId="0873878F" w14:textId="77777777" w:rsidR="009C0F46" w:rsidRPr="005B3DB6" w:rsidRDefault="009C0F46" w:rsidP="009C0F46">
      <w:pPr>
        <w:pStyle w:val="OmniPage1"/>
        <w:spacing w:line="240" w:lineRule="auto"/>
        <w:ind w:right="284"/>
        <w:rPr>
          <w:rFonts w:ascii="Arial" w:hAnsi="Arial"/>
          <w:sz w:val="24"/>
          <w:szCs w:val="24"/>
          <w:lang w:val="de-DE"/>
        </w:rPr>
      </w:pPr>
    </w:p>
    <w:p w14:paraId="53242707" w14:textId="39D5A04D" w:rsidR="009C0F46" w:rsidRPr="005B3DB6" w:rsidRDefault="00FE3787" w:rsidP="009C0F46">
      <w:pPr>
        <w:pStyle w:val="OmniPage1"/>
        <w:spacing w:line="240" w:lineRule="auto"/>
        <w:ind w:right="284"/>
        <w:rPr>
          <w:rFonts w:ascii="Arial" w:hAnsi="Arial"/>
          <w:sz w:val="24"/>
          <w:szCs w:val="24"/>
          <w:lang w:val="de-DE"/>
        </w:rPr>
      </w:pPr>
      <w:r w:rsidRPr="005B3DB6">
        <w:rPr>
          <w:rFonts w:ascii="Arial" w:hAnsi="Arial"/>
          <w:sz w:val="24"/>
          <w:szCs w:val="24"/>
          <w:lang w:val="de-DE"/>
        </w:rPr>
        <w:t xml:space="preserve">Landau </w:t>
      </w:r>
      <w:proofErr w:type="spellStart"/>
      <w:r w:rsidRPr="005B3DB6">
        <w:rPr>
          <w:rFonts w:ascii="Arial" w:hAnsi="Arial"/>
          <w:sz w:val="24"/>
          <w:szCs w:val="24"/>
          <w:lang w:val="de-DE"/>
        </w:rPr>
        <w:t>a.d.Isar</w:t>
      </w:r>
      <w:proofErr w:type="spellEnd"/>
      <w:r w:rsidRPr="005B3DB6">
        <w:rPr>
          <w:rFonts w:ascii="Arial" w:hAnsi="Arial"/>
          <w:sz w:val="24"/>
          <w:szCs w:val="24"/>
          <w:lang w:val="de-DE"/>
        </w:rPr>
        <w:t xml:space="preserve">, </w:t>
      </w:r>
      <w:r w:rsidR="00C36744">
        <w:rPr>
          <w:rFonts w:ascii="Arial" w:hAnsi="Arial"/>
          <w:sz w:val="24"/>
          <w:szCs w:val="24"/>
          <w:lang w:val="de-DE"/>
        </w:rPr>
        <w:t>26.09.2022</w:t>
      </w:r>
    </w:p>
    <w:p w14:paraId="2CFA2C95" w14:textId="77777777" w:rsidR="009C0F46" w:rsidRPr="005B3DB6" w:rsidRDefault="009C0F46" w:rsidP="009C0F46">
      <w:pPr>
        <w:pStyle w:val="OmniPage1"/>
        <w:spacing w:line="240" w:lineRule="auto"/>
        <w:ind w:right="284"/>
        <w:rPr>
          <w:rFonts w:ascii="Arial" w:hAnsi="Arial"/>
          <w:sz w:val="24"/>
          <w:szCs w:val="24"/>
          <w:lang w:val="de-DE"/>
        </w:rPr>
      </w:pPr>
    </w:p>
    <w:p w14:paraId="148D1F55" w14:textId="77777777" w:rsidR="009C0F46" w:rsidRPr="005B3DB6" w:rsidRDefault="009C0F46" w:rsidP="009C0F46">
      <w:pPr>
        <w:pStyle w:val="OmniPage1"/>
        <w:spacing w:line="240" w:lineRule="auto"/>
        <w:ind w:right="284"/>
        <w:rPr>
          <w:rFonts w:ascii="Arial" w:hAnsi="Arial"/>
          <w:sz w:val="24"/>
          <w:szCs w:val="24"/>
          <w:lang w:val="de-DE"/>
        </w:rPr>
      </w:pPr>
    </w:p>
    <w:p w14:paraId="04F7B322" w14:textId="77777777" w:rsidR="0091503D" w:rsidRDefault="0091503D" w:rsidP="009C0F46">
      <w:pPr>
        <w:pStyle w:val="OmniPage1"/>
        <w:spacing w:line="240" w:lineRule="auto"/>
        <w:ind w:right="284"/>
        <w:rPr>
          <w:rFonts w:ascii="Arial" w:hAnsi="Arial"/>
          <w:sz w:val="24"/>
          <w:szCs w:val="24"/>
          <w:lang w:val="de-DE"/>
        </w:rPr>
      </w:pPr>
    </w:p>
    <w:p w14:paraId="2D9FDC1F" w14:textId="77777777" w:rsidR="00B8626F" w:rsidRPr="00EA2C3D" w:rsidRDefault="009C0F46" w:rsidP="009C0F46">
      <w:pPr>
        <w:pStyle w:val="OmniPage1"/>
        <w:spacing w:line="240" w:lineRule="auto"/>
        <w:ind w:right="284"/>
        <w:rPr>
          <w:lang w:val="de-DE"/>
        </w:rPr>
      </w:pPr>
      <w:r w:rsidRPr="005B3DB6">
        <w:rPr>
          <w:rFonts w:ascii="Arial" w:hAnsi="Arial"/>
          <w:sz w:val="24"/>
          <w:szCs w:val="24"/>
          <w:lang w:val="de-DE"/>
        </w:rPr>
        <w:t>____________________</w:t>
      </w:r>
      <w:r w:rsidRPr="005B3DB6">
        <w:rPr>
          <w:rFonts w:ascii="Arial" w:hAnsi="Arial"/>
          <w:sz w:val="24"/>
          <w:szCs w:val="24"/>
          <w:lang w:val="de-DE"/>
        </w:rPr>
        <w:br/>
      </w:r>
      <w:r w:rsidR="006D50E0" w:rsidRPr="005B3DB6">
        <w:rPr>
          <w:rFonts w:ascii="Arial" w:hAnsi="Arial"/>
          <w:sz w:val="24"/>
          <w:szCs w:val="24"/>
          <w:lang w:val="de-DE"/>
        </w:rPr>
        <w:t>Matthias Kohlmayer</w:t>
      </w:r>
      <w:r w:rsidRPr="005B3DB6">
        <w:rPr>
          <w:rFonts w:ascii="Arial" w:hAnsi="Arial"/>
          <w:sz w:val="24"/>
          <w:szCs w:val="24"/>
          <w:lang w:val="de-DE"/>
        </w:rPr>
        <w:br/>
        <w:t>1</w:t>
      </w:r>
      <w:r w:rsidR="00422CF4" w:rsidRPr="005B3DB6">
        <w:rPr>
          <w:rFonts w:ascii="Arial" w:hAnsi="Arial"/>
          <w:sz w:val="24"/>
          <w:szCs w:val="24"/>
          <w:lang w:val="de-DE"/>
        </w:rPr>
        <w:t>.</w:t>
      </w:r>
      <w:r w:rsidRPr="005B3DB6">
        <w:rPr>
          <w:rFonts w:ascii="Arial" w:hAnsi="Arial"/>
          <w:sz w:val="24"/>
          <w:szCs w:val="24"/>
          <w:lang w:val="de-DE"/>
        </w:rPr>
        <w:t xml:space="preserve"> Bürgermeister</w:t>
      </w:r>
    </w:p>
    <w:sectPr w:rsidR="00B8626F" w:rsidRPr="00EA2C3D" w:rsidSect="0069514F">
      <w:headerReference w:type="default" r:id="rId8"/>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DE06" w14:textId="77777777" w:rsidR="00C9072B" w:rsidRDefault="00C9072B" w:rsidP="00B8626F">
      <w:r>
        <w:separator/>
      </w:r>
    </w:p>
  </w:endnote>
  <w:endnote w:type="continuationSeparator" w:id="0">
    <w:p w14:paraId="33E7DFBF" w14:textId="77777777" w:rsidR="00C9072B" w:rsidRDefault="00C9072B" w:rsidP="00B8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BEDD" w14:textId="77777777" w:rsidR="00C9072B" w:rsidRDefault="00C9072B" w:rsidP="00B8626F">
      <w:r>
        <w:separator/>
      </w:r>
    </w:p>
  </w:footnote>
  <w:footnote w:type="continuationSeparator" w:id="0">
    <w:p w14:paraId="70CC703A" w14:textId="77777777" w:rsidR="00C9072B" w:rsidRDefault="00C9072B" w:rsidP="00B8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E89A" w14:textId="77777777" w:rsidR="005B3DB6" w:rsidRDefault="005B3DB6">
    <w:pPr>
      <w:pStyle w:val="Kopfzeile"/>
      <w:jc w:val="center"/>
    </w:pPr>
    <w:r>
      <w:t>-</w:t>
    </w:r>
    <w:sdt>
      <w:sdtPr>
        <w:id w:val="8400724"/>
        <w:docPartObj>
          <w:docPartGallery w:val="Page Numbers (Top of Page)"/>
          <w:docPartUnique/>
        </w:docPartObj>
      </w:sdtPr>
      <w:sdtEndPr/>
      <w:sdtContent>
        <w:r>
          <w:fldChar w:fldCharType="begin"/>
        </w:r>
        <w:r>
          <w:instrText xml:space="preserve"> PAGE   \* MERGEFORMAT </w:instrText>
        </w:r>
        <w:r>
          <w:fldChar w:fldCharType="separate"/>
        </w:r>
        <w:r w:rsidR="001348D9">
          <w:rPr>
            <w:noProof/>
          </w:rPr>
          <w:t>22</w:t>
        </w:r>
        <w:r>
          <w:rPr>
            <w:noProof/>
          </w:rPr>
          <w:fldChar w:fldCharType="end"/>
        </w:r>
        <w:r>
          <w:t>-</w:t>
        </w:r>
      </w:sdtContent>
    </w:sdt>
  </w:p>
  <w:p w14:paraId="442D193D" w14:textId="77777777" w:rsidR="005B3DB6" w:rsidRDefault="005B3D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2BC"/>
    <w:multiLevelType w:val="hybridMultilevel"/>
    <w:tmpl w:val="83D04E9E"/>
    <w:lvl w:ilvl="0" w:tplc="FFFFFFFF">
      <w:start w:val="1"/>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479FB"/>
    <w:multiLevelType w:val="singleLevel"/>
    <w:tmpl w:val="2188BECA"/>
    <w:lvl w:ilvl="0">
      <w:start w:val="4"/>
      <w:numFmt w:val="lowerLetter"/>
      <w:lvlText w:val="%1)"/>
      <w:lvlJc w:val="left"/>
      <w:pPr>
        <w:tabs>
          <w:tab w:val="num" w:pos="786"/>
        </w:tabs>
        <w:ind w:left="786" w:hanging="360"/>
      </w:pPr>
    </w:lvl>
  </w:abstractNum>
  <w:abstractNum w:abstractNumId="2" w15:restartNumberingAfterBreak="0">
    <w:nsid w:val="0DC20EB8"/>
    <w:multiLevelType w:val="hybridMultilevel"/>
    <w:tmpl w:val="C6C03BC4"/>
    <w:lvl w:ilvl="0" w:tplc="58120C64">
      <w:start w:val="1"/>
      <w:numFmt w:val="decimal"/>
      <w:lvlText w:val="%1."/>
      <w:lvlJc w:val="left"/>
      <w:pPr>
        <w:tabs>
          <w:tab w:val="num" w:pos="475"/>
        </w:tabs>
        <w:ind w:left="475" w:firstLine="6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E87AA0"/>
    <w:multiLevelType w:val="hybridMultilevel"/>
    <w:tmpl w:val="1E72845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ED22617"/>
    <w:multiLevelType w:val="hybridMultilevel"/>
    <w:tmpl w:val="BC5CD0B2"/>
    <w:lvl w:ilvl="0" w:tplc="C4940A8A">
      <w:start w:val="1"/>
      <w:numFmt w:val="decimal"/>
      <w:lvlText w:val="(%1)"/>
      <w:lvlJc w:val="left"/>
      <w:pPr>
        <w:ind w:left="900" w:hanging="5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664316"/>
    <w:multiLevelType w:val="hybridMultilevel"/>
    <w:tmpl w:val="7CE600B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211"/>
        </w:tabs>
        <w:ind w:left="1211" w:hanging="360"/>
      </w:p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7FB0643"/>
    <w:multiLevelType w:val="hybridMultilevel"/>
    <w:tmpl w:val="0AACC3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772812"/>
    <w:multiLevelType w:val="hybridMultilevel"/>
    <w:tmpl w:val="06C4CADE"/>
    <w:lvl w:ilvl="0" w:tplc="26947AE4">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33296522"/>
    <w:multiLevelType w:val="hybridMultilevel"/>
    <w:tmpl w:val="A43E6214"/>
    <w:lvl w:ilvl="0" w:tplc="FFFFFFFF">
      <w:start w:val="1"/>
      <w:numFmt w:val="lowerLetter"/>
      <w:lvlText w:val="%1)"/>
      <w:lvlJc w:val="left"/>
      <w:pPr>
        <w:tabs>
          <w:tab w:val="num" w:pos="643"/>
        </w:tabs>
        <w:ind w:left="643"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C3E57A2"/>
    <w:multiLevelType w:val="hybridMultilevel"/>
    <w:tmpl w:val="4C1C67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B455C4"/>
    <w:multiLevelType w:val="hybridMultilevel"/>
    <w:tmpl w:val="36502C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8F27D2C"/>
    <w:multiLevelType w:val="hybridMultilevel"/>
    <w:tmpl w:val="AEFC9768"/>
    <w:lvl w:ilvl="0" w:tplc="FFFFFFFF">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7E5225"/>
    <w:multiLevelType w:val="hybridMultilevel"/>
    <w:tmpl w:val="DBE21016"/>
    <w:lvl w:ilvl="0" w:tplc="B7DA988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6D9D7B06"/>
    <w:multiLevelType w:val="multilevel"/>
    <w:tmpl w:val="D89A14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55918FE"/>
    <w:multiLevelType w:val="hybridMultilevel"/>
    <w:tmpl w:val="DDC0C0B2"/>
    <w:lvl w:ilvl="0" w:tplc="91EEBAE0">
      <w:start w:val="1"/>
      <w:numFmt w:val="low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num w:numId="1">
    <w:abstractNumId w:val="3"/>
  </w:num>
  <w:num w:numId="2">
    <w:abstractNumId w:val="5"/>
  </w:num>
  <w:num w:numId="3">
    <w:abstractNumId w:val="10"/>
  </w:num>
  <w:num w:numId="4">
    <w:abstractNumId w:val="1"/>
  </w:num>
  <w:num w:numId="5">
    <w:abstractNumId w:val="14"/>
  </w:num>
  <w:num w:numId="6">
    <w:abstractNumId w:val="12"/>
  </w:num>
  <w:num w:numId="7">
    <w:abstractNumId w:val="8"/>
  </w:num>
  <w:num w:numId="8">
    <w:abstractNumId w:val="2"/>
  </w:num>
  <w:num w:numId="9">
    <w:abstractNumId w:val="7"/>
  </w:num>
  <w:num w:numId="10">
    <w:abstractNumId w:val="4"/>
  </w:num>
  <w:num w:numId="11">
    <w:abstractNumId w:val="9"/>
  </w:num>
  <w:num w:numId="12">
    <w:abstractNumId w:val="6"/>
  </w:num>
  <w:num w:numId="13">
    <w:abstractNumId w:val="13"/>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6F"/>
    <w:rsid w:val="00046B2B"/>
    <w:rsid w:val="00067E54"/>
    <w:rsid w:val="000820C3"/>
    <w:rsid w:val="000870CF"/>
    <w:rsid w:val="000A1664"/>
    <w:rsid w:val="000A2E6C"/>
    <w:rsid w:val="000A5821"/>
    <w:rsid w:val="000E3C00"/>
    <w:rsid w:val="000E494E"/>
    <w:rsid w:val="000E67FC"/>
    <w:rsid w:val="000F2747"/>
    <w:rsid w:val="00105AB7"/>
    <w:rsid w:val="001072C0"/>
    <w:rsid w:val="00121615"/>
    <w:rsid w:val="0012487E"/>
    <w:rsid w:val="001348D9"/>
    <w:rsid w:val="00150BEE"/>
    <w:rsid w:val="001557AC"/>
    <w:rsid w:val="002060C2"/>
    <w:rsid w:val="00275C73"/>
    <w:rsid w:val="002D06BB"/>
    <w:rsid w:val="003108B6"/>
    <w:rsid w:val="003237EB"/>
    <w:rsid w:val="00335353"/>
    <w:rsid w:val="00337B08"/>
    <w:rsid w:val="00352B6B"/>
    <w:rsid w:val="0037553F"/>
    <w:rsid w:val="003765B1"/>
    <w:rsid w:val="00381196"/>
    <w:rsid w:val="003A15D6"/>
    <w:rsid w:val="003C4296"/>
    <w:rsid w:val="003D0099"/>
    <w:rsid w:val="003E4E6F"/>
    <w:rsid w:val="003E73B8"/>
    <w:rsid w:val="0040199E"/>
    <w:rsid w:val="00410B47"/>
    <w:rsid w:val="0041164D"/>
    <w:rsid w:val="00422CF4"/>
    <w:rsid w:val="00432A58"/>
    <w:rsid w:val="004352C1"/>
    <w:rsid w:val="004376BE"/>
    <w:rsid w:val="004556D3"/>
    <w:rsid w:val="00462983"/>
    <w:rsid w:val="00470CB1"/>
    <w:rsid w:val="004A3E88"/>
    <w:rsid w:val="004A762A"/>
    <w:rsid w:val="004B218A"/>
    <w:rsid w:val="004F6B72"/>
    <w:rsid w:val="00505F89"/>
    <w:rsid w:val="00517E03"/>
    <w:rsid w:val="00522BB1"/>
    <w:rsid w:val="00526F67"/>
    <w:rsid w:val="00537F3F"/>
    <w:rsid w:val="00537FCB"/>
    <w:rsid w:val="0057070D"/>
    <w:rsid w:val="005813D3"/>
    <w:rsid w:val="00587B47"/>
    <w:rsid w:val="005B14EA"/>
    <w:rsid w:val="005B379F"/>
    <w:rsid w:val="005B3DB6"/>
    <w:rsid w:val="005C4282"/>
    <w:rsid w:val="005C4B93"/>
    <w:rsid w:val="005D2E24"/>
    <w:rsid w:val="005D443B"/>
    <w:rsid w:val="005D6F77"/>
    <w:rsid w:val="005E7733"/>
    <w:rsid w:val="005F1D24"/>
    <w:rsid w:val="00602048"/>
    <w:rsid w:val="006035A3"/>
    <w:rsid w:val="0061582A"/>
    <w:rsid w:val="0061745C"/>
    <w:rsid w:val="00622139"/>
    <w:rsid w:val="00655678"/>
    <w:rsid w:val="00673B93"/>
    <w:rsid w:val="00685D6F"/>
    <w:rsid w:val="0068730A"/>
    <w:rsid w:val="0069514F"/>
    <w:rsid w:val="006B5480"/>
    <w:rsid w:val="006C0F92"/>
    <w:rsid w:val="006C3A20"/>
    <w:rsid w:val="006D50E0"/>
    <w:rsid w:val="006D7D56"/>
    <w:rsid w:val="006E390D"/>
    <w:rsid w:val="0072185B"/>
    <w:rsid w:val="00724E9A"/>
    <w:rsid w:val="007637C6"/>
    <w:rsid w:val="0077719A"/>
    <w:rsid w:val="00796940"/>
    <w:rsid w:val="007A558F"/>
    <w:rsid w:val="007B72A5"/>
    <w:rsid w:val="007C2EB1"/>
    <w:rsid w:val="007C4DBF"/>
    <w:rsid w:val="007D003E"/>
    <w:rsid w:val="00834FB1"/>
    <w:rsid w:val="00840E1B"/>
    <w:rsid w:val="00850924"/>
    <w:rsid w:val="00853AC1"/>
    <w:rsid w:val="00867367"/>
    <w:rsid w:val="0087286D"/>
    <w:rsid w:val="0089635E"/>
    <w:rsid w:val="00897367"/>
    <w:rsid w:val="008A0EB3"/>
    <w:rsid w:val="008A4BF6"/>
    <w:rsid w:val="008B2C4D"/>
    <w:rsid w:val="008F7059"/>
    <w:rsid w:val="0091058B"/>
    <w:rsid w:val="0091503D"/>
    <w:rsid w:val="009174E8"/>
    <w:rsid w:val="00930AD0"/>
    <w:rsid w:val="00935F80"/>
    <w:rsid w:val="0096510E"/>
    <w:rsid w:val="00976FC9"/>
    <w:rsid w:val="00987BF4"/>
    <w:rsid w:val="00992DDC"/>
    <w:rsid w:val="009A0C74"/>
    <w:rsid w:val="009A24F8"/>
    <w:rsid w:val="009A2554"/>
    <w:rsid w:val="009C0F46"/>
    <w:rsid w:val="009D0811"/>
    <w:rsid w:val="009E6C7C"/>
    <w:rsid w:val="009F7956"/>
    <w:rsid w:val="00A11685"/>
    <w:rsid w:val="00A346AD"/>
    <w:rsid w:val="00A62172"/>
    <w:rsid w:val="00A84680"/>
    <w:rsid w:val="00A91CBE"/>
    <w:rsid w:val="00A97949"/>
    <w:rsid w:val="00AA32B0"/>
    <w:rsid w:val="00AA592F"/>
    <w:rsid w:val="00AB05A0"/>
    <w:rsid w:val="00AB6FB1"/>
    <w:rsid w:val="00AF672C"/>
    <w:rsid w:val="00B407FC"/>
    <w:rsid w:val="00B55E61"/>
    <w:rsid w:val="00B63FC1"/>
    <w:rsid w:val="00B71BA1"/>
    <w:rsid w:val="00B8626F"/>
    <w:rsid w:val="00B87358"/>
    <w:rsid w:val="00B92578"/>
    <w:rsid w:val="00B955F0"/>
    <w:rsid w:val="00BA2F8D"/>
    <w:rsid w:val="00BD0A02"/>
    <w:rsid w:val="00BE705B"/>
    <w:rsid w:val="00BF6B27"/>
    <w:rsid w:val="00C11759"/>
    <w:rsid w:val="00C13910"/>
    <w:rsid w:val="00C158A3"/>
    <w:rsid w:val="00C36744"/>
    <w:rsid w:val="00C5745B"/>
    <w:rsid w:val="00C76774"/>
    <w:rsid w:val="00C8343B"/>
    <w:rsid w:val="00C9072B"/>
    <w:rsid w:val="00CA6208"/>
    <w:rsid w:val="00CB180F"/>
    <w:rsid w:val="00CB2AEF"/>
    <w:rsid w:val="00CC65A1"/>
    <w:rsid w:val="00CF2B07"/>
    <w:rsid w:val="00CF4AC2"/>
    <w:rsid w:val="00D302FC"/>
    <w:rsid w:val="00D46E89"/>
    <w:rsid w:val="00D74370"/>
    <w:rsid w:val="00D92526"/>
    <w:rsid w:val="00D97E12"/>
    <w:rsid w:val="00DA2007"/>
    <w:rsid w:val="00DA74DB"/>
    <w:rsid w:val="00DD6B92"/>
    <w:rsid w:val="00DE4A19"/>
    <w:rsid w:val="00DF10F7"/>
    <w:rsid w:val="00DF1ABE"/>
    <w:rsid w:val="00E160DC"/>
    <w:rsid w:val="00E54291"/>
    <w:rsid w:val="00E64B43"/>
    <w:rsid w:val="00EA2C3D"/>
    <w:rsid w:val="00EC66D5"/>
    <w:rsid w:val="00EE0899"/>
    <w:rsid w:val="00EE1BB6"/>
    <w:rsid w:val="00EF713A"/>
    <w:rsid w:val="00F06ACF"/>
    <w:rsid w:val="00F30D62"/>
    <w:rsid w:val="00F336E5"/>
    <w:rsid w:val="00F35B3C"/>
    <w:rsid w:val="00F44475"/>
    <w:rsid w:val="00F775D4"/>
    <w:rsid w:val="00F8373C"/>
    <w:rsid w:val="00FC3C12"/>
    <w:rsid w:val="00FC7F88"/>
    <w:rsid w:val="00FE3787"/>
    <w:rsid w:val="00FE7658"/>
    <w:rsid w:val="00FF7A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8F36"/>
  <w15:docId w15:val="{889BC9D5-8E95-48A1-AB2C-D43DC63C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626F"/>
    <w:pPr>
      <w:spacing w:after="0" w:line="240" w:lineRule="auto"/>
    </w:pPr>
    <w:rPr>
      <w:rFonts w:ascii="Arial" w:eastAsia="Calibri" w:hAnsi="Arial" w:cs="Times New Roman"/>
      <w:sz w:val="24"/>
    </w:rPr>
  </w:style>
  <w:style w:type="paragraph" w:styleId="berschrift1">
    <w:name w:val="heading 1"/>
    <w:basedOn w:val="Standard"/>
    <w:next w:val="Standard"/>
    <w:link w:val="berschrift1Zchn"/>
    <w:qFormat/>
    <w:rsid w:val="00B8626F"/>
    <w:pPr>
      <w:keepNext/>
      <w:jc w:val="both"/>
      <w:outlineLvl w:val="0"/>
    </w:pPr>
    <w:rPr>
      <w:rFonts w:eastAsia="Times New Roman"/>
      <w:b/>
      <w:bCs/>
      <w:sz w:val="22"/>
      <w:szCs w:val="20"/>
    </w:rPr>
  </w:style>
  <w:style w:type="paragraph" w:styleId="berschrift3">
    <w:name w:val="heading 3"/>
    <w:basedOn w:val="Standard"/>
    <w:next w:val="Standard"/>
    <w:link w:val="berschrift3Zchn"/>
    <w:uiPriority w:val="9"/>
    <w:unhideWhenUsed/>
    <w:qFormat/>
    <w:rsid w:val="00B8626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8626F"/>
    <w:rPr>
      <w:rFonts w:ascii="Arial" w:eastAsia="Times New Roman" w:hAnsi="Arial" w:cs="Times New Roman"/>
      <w:b/>
      <w:bCs/>
      <w:szCs w:val="20"/>
    </w:rPr>
  </w:style>
  <w:style w:type="paragraph" w:customStyle="1" w:styleId="OmniPage2">
    <w:name w:val="OmniPage #2"/>
    <w:basedOn w:val="Standard"/>
    <w:rsid w:val="00B8626F"/>
    <w:pPr>
      <w:spacing w:line="240" w:lineRule="exact"/>
    </w:pPr>
    <w:rPr>
      <w:rFonts w:ascii="Times New Roman" w:eastAsia="Times New Roman" w:hAnsi="Times New Roman"/>
      <w:sz w:val="20"/>
      <w:szCs w:val="20"/>
      <w:lang w:val="en-US" w:eastAsia="de-DE"/>
    </w:rPr>
  </w:style>
  <w:style w:type="paragraph" w:customStyle="1" w:styleId="OmniPage3">
    <w:name w:val="OmniPage #3"/>
    <w:basedOn w:val="Standard"/>
    <w:link w:val="OmniPage3Zchn"/>
    <w:rsid w:val="00B8626F"/>
    <w:pPr>
      <w:spacing w:line="200" w:lineRule="exact"/>
    </w:pPr>
    <w:rPr>
      <w:rFonts w:ascii="Times New Roman" w:eastAsia="Times New Roman" w:hAnsi="Times New Roman"/>
      <w:sz w:val="20"/>
      <w:szCs w:val="20"/>
      <w:lang w:val="en-US"/>
    </w:rPr>
  </w:style>
  <w:style w:type="character" w:customStyle="1" w:styleId="OmniPage3Zchn">
    <w:name w:val="OmniPage #3 Zchn"/>
    <w:link w:val="OmniPage3"/>
    <w:rsid w:val="00B8626F"/>
    <w:rPr>
      <w:rFonts w:ascii="Times New Roman" w:eastAsia="Times New Roman" w:hAnsi="Times New Roman" w:cs="Times New Roman"/>
      <w:sz w:val="20"/>
      <w:szCs w:val="20"/>
      <w:lang w:val="en-US"/>
    </w:rPr>
  </w:style>
  <w:style w:type="character" w:customStyle="1" w:styleId="berschrift3Zchn">
    <w:name w:val="Überschrift 3 Zchn"/>
    <w:basedOn w:val="Absatz-Standardschriftart"/>
    <w:link w:val="berschrift3"/>
    <w:uiPriority w:val="9"/>
    <w:rsid w:val="00B8626F"/>
    <w:rPr>
      <w:rFonts w:asciiTheme="majorHAnsi" w:eastAsiaTheme="majorEastAsia" w:hAnsiTheme="majorHAnsi" w:cstheme="majorBidi"/>
      <w:b/>
      <w:bCs/>
      <w:color w:val="4F81BD" w:themeColor="accent1"/>
      <w:sz w:val="24"/>
    </w:rPr>
  </w:style>
  <w:style w:type="paragraph" w:customStyle="1" w:styleId="OmniPage5">
    <w:name w:val="OmniPage #5"/>
    <w:basedOn w:val="Standard"/>
    <w:rsid w:val="00B8626F"/>
    <w:pPr>
      <w:spacing w:line="180" w:lineRule="exact"/>
    </w:pPr>
    <w:rPr>
      <w:rFonts w:ascii="Times New Roman" w:eastAsia="Times New Roman" w:hAnsi="Times New Roman"/>
      <w:sz w:val="20"/>
      <w:szCs w:val="20"/>
      <w:lang w:val="en-US" w:eastAsia="de-DE"/>
    </w:rPr>
  </w:style>
  <w:style w:type="paragraph" w:customStyle="1" w:styleId="OmniPage6">
    <w:name w:val="OmniPage #6"/>
    <w:basedOn w:val="Standard"/>
    <w:rsid w:val="00B8626F"/>
    <w:pPr>
      <w:spacing w:line="180" w:lineRule="exact"/>
    </w:pPr>
    <w:rPr>
      <w:rFonts w:ascii="Times New Roman" w:eastAsia="Times New Roman" w:hAnsi="Times New Roman"/>
      <w:sz w:val="20"/>
      <w:szCs w:val="20"/>
      <w:lang w:val="en-US" w:eastAsia="de-DE"/>
    </w:rPr>
  </w:style>
  <w:style w:type="paragraph" w:styleId="Blocktext">
    <w:name w:val="Block Text"/>
    <w:basedOn w:val="Standard"/>
    <w:rsid w:val="00B8626F"/>
    <w:pPr>
      <w:ind w:left="426" w:right="284" w:hanging="426"/>
      <w:jc w:val="both"/>
    </w:pPr>
    <w:rPr>
      <w:rFonts w:eastAsia="Times New Roman"/>
      <w:sz w:val="22"/>
      <w:szCs w:val="20"/>
      <w:lang w:eastAsia="de-DE"/>
    </w:rPr>
  </w:style>
  <w:style w:type="paragraph" w:styleId="Listenabsatz">
    <w:name w:val="List Paragraph"/>
    <w:basedOn w:val="Standard"/>
    <w:uiPriority w:val="34"/>
    <w:qFormat/>
    <w:rsid w:val="00B8626F"/>
    <w:pPr>
      <w:ind w:left="708"/>
    </w:pPr>
    <w:rPr>
      <w:rFonts w:ascii="Times New Roman" w:eastAsia="Times New Roman" w:hAnsi="Times New Roman"/>
      <w:sz w:val="20"/>
      <w:szCs w:val="20"/>
      <w:lang w:val="en-US" w:eastAsia="de-DE"/>
    </w:rPr>
  </w:style>
  <w:style w:type="paragraph" w:customStyle="1" w:styleId="OmniPage8">
    <w:name w:val="OmniPage #8"/>
    <w:basedOn w:val="Standard"/>
    <w:rsid w:val="00B8626F"/>
    <w:pPr>
      <w:spacing w:line="240" w:lineRule="exact"/>
    </w:pPr>
    <w:rPr>
      <w:rFonts w:ascii="Times New Roman" w:eastAsia="Times New Roman" w:hAnsi="Times New Roman"/>
      <w:sz w:val="20"/>
      <w:szCs w:val="20"/>
      <w:lang w:val="en-US" w:eastAsia="de-DE"/>
    </w:rPr>
  </w:style>
  <w:style w:type="paragraph" w:customStyle="1" w:styleId="OmniPage12">
    <w:name w:val="OmniPage #12"/>
    <w:basedOn w:val="Standard"/>
    <w:rsid w:val="00B8626F"/>
    <w:pPr>
      <w:spacing w:line="220" w:lineRule="exact"/>
    </w:pPr>
    <w:rPr>
      <w:rFonts w:ascii="Times New Roman" w:eastAsia="Times New Roman" w:hAnsi="Times New Roman"/>
      <w:sz w:val="20"/>
      <w:szCs w:val="20"/>
      <w:lang w:val="en-US" w:eastAsia="de-DE"/>
    </w:rPr>
  </w:style>
  <w:style w:type="paragraph" w:styleId="Untertitel">
    <w:name w:val="Subtitle"/>
    <w:basedOn w:val="Standard"/>
    <w:next w:val="Standard"/>
    <w:link w:val="UntertitelZchn"/>
    <w:uiPriority w:val="11"/>
    <w:qFormat/>
    <w:rsid w:val="00B8626F"/>
    <w:pPr>
      <w:spacing w:after="60"/>
      <w:jc w:val="center"/>
      <w:outlineLvl w:val="1"/>
    </w:pPr>
    <w:rPr>
      <w:rFonts w:eastAsia="Times New Roman"/>
      <w:sz w:val="22"/>
      <w:szCs w:val="24"/>
      <w:lang w:val="en-US"/>
    </w:rPr>
  </w:style>
  <w:style w:type="character" w:customStyle="1" w:styleId="UntertitelZchn">
    <w:name w:val="Untertitel Zchn"/>
    <w:basedOn w:val="Absatz-Standardschriftart"/>
    <w:link w:val="Untertitel"/>
    <w:rsid w:val="00B8626F"/>
    <w:rPr>
      <w:rFonts w:ascii="Arial" w:eastAsia="Times New Roman" w:hAnsi="Arial" w:cs="Times New Roman"/>
      <w:szCs w:val="24"/>
      <w:lang w:val="en-US"/>
    </w:rPr>
  </w:style>
  <w:style w:type="paragraph" w:customStyle="1" w:styleId="OmniPage13">
    <w:name w:val="OmniPage #13"/>
    <w:basedOn w:val="Standard"/>
    <w:rsid w:val="00B8626F"/>
    <w:pPr>
      <w:spacing w:line="200" w:lineRule="exact"/>
    </w:pPr>
    <w:rPr>
      <w:rFonts w:ascii="Times New Roman" w:eastAsia="Times New Roman" w:hAnsi="Times New Roman"/>
      <w:sz w:val="20"/>
      <w:szCs w:val="20"/>
      <w:lang w:val="en-US" w:eastAsia="de-DE"/>
    </w:rPr>
  </w:style>
  <w:style w:type="paragraph" w:customStyle="1" w:styleId="OmniPage15">
    <w:name w:val="OmniPage #15"/>
    <w:basedOn w:val="Standard"/>
    <w:rsid w:val="00B8626F"/>
    <w:pPr>
      <w:spacing w:line="260" w:lineRule="exact"/>
    </w:pPr>
    <w:rPr>
      <w:rFonts w:ascii="Times New Roman" w:eastAsia="Times New Roman" w:hAnsi="Times New Roman"/>
      <w:sz w:val="20"/>
      <w:szCs w:val="20"/>
      <w:lang w:val="en-US" w:eastAsia="de-DE"/>
    </w:rPr>
  </w:style>
  <w:style w:type="paragraph" w:customStyle="1" w:styleId="OmniPage19">
    <w:name w:val="OmniPage #19"/>
    <w:basedOn w:val="Standard"/>
    <w:rsid w:val="00B8626F"/>
    <w:pPr>
      <w:spacing w:line="200" w:lineRule="exact"/>
    </w:pPr>
    <w:rPr>
      <w:rFonts w:ascii="Times New Roman" w:eastAsia="Times New Roman" w:hAnsi="Times New Roman"/>
      <w:sz w:val="20"/>
      <w:szCs w:val="20"/>
      <w:lang w:val="en-US" w:eastAsia="de-DE"/>
    </w:rPr>
  </w:style>
  <w:style w:type="paragraph" w:styleId="Textkrper-Zeileneinzug">
    <w:name w:val="Body Text Indent"/>
    <w:basedOn w:val="Standard"/>
    <w:link w:val="Textkrper-ZeileneinzugZchn"/>
    <w:rsid w:val="00B8626F"/>
    <w:pPr>
      <w:ind w:left="360"/>
      <w:jc w:val="both"/>
    </w:pPr>
    <w:rPr>
      <w:rFonts w:ascii="Univers" w:eastAsia="Times New Roman" w:hAnsi="Univers"/>
      <w:sz w:val="22"/>
      <w:szCs w:val="20"/>
    </w:rPr>
  </w:style>
  <w:style w:type="character" w:customStyle="1" w:styleId="Textkrper-ZeileneinzugZchn">
    <w:name w:val="Textkörper-Zeileneinzug Zchn"/>
    <w:basedOn w:val="Absatz-Standardschriftart"/>
    <w:link w:val="Textkrper-Zeileneinzug"/>
    <w:rsid w:val="00B8626F"/>
    <w:rPr>
      <w:rFonts w:ascii="Univers" w:eastAsia="Times New Roman" w:hAnsi="Univers" w:cs="Times New Roman"/>
      <w:szCs w:val="20"/>
    </w:rPr>
  </w:style>
  <w:style w:type="paragraph" w:customStyle="1" w:styleId="OmniPage20">
    <w:name w:val="OmniPage #20"/>
    <w:basedOn w:val="Standard"/>
    <w:rsid w:val="00B8626F"/>
    <w:pPr>
      <w:spacing w:line="240" w:lineRule="exact"/>
    </w:pPr>
    <w:rPr>
      <w:rFonts w:ascii="Times New Roman" w:eastAsia="Times New Roman" w:hAnsi="Times New Roman"/>
      <w:sz w:val="20"/>
      <w:szCs w:val="20"/>
      <w:lang w:val="en-US" w:eastAsia="de-DE"/>
    </w:rPr>
  </w:style>
  <w:style w:type="paragraph" w:customStyle="1" w:styleId="OmniPage21">
    <w:name w:val="OmniPage #21"/>
    <w:basedOn w:val="Standard"/>
    <w:rsid w:val="00B8626F"/>
    <w:pPr>
      <w:spacing w:line="180" w:lineRule="exact"/>
    </w:pPr>
    <w:rPr>
      <w:rFonts w:ascii="Times New Roman" w:eastAsia="Times New Roman" w:hAnsi="Times New Roman"/>
      <w:sz w:val="20"/>
      <w:szCs w:val="20"/>
      <w:lang w:val="en-US" w:eastAsia="de-DE"/>
    </w:rPr>
  </w:style>
  <w:style w:type="paragraph" w:customStyle="1" w:styleId="nerschrift3">
    <w:name w:val="Ünerschrift 3"/>
    <w:basedOn w:val="OmniPage3"/>
    <w:link w:val="nerschrift3Zchn"/>
    <w:qFormat/>
    <w:rsid w:val="00B8626F"/>
    <w:pPr>
      <w:spacing w:line="240" w:lineRule="auto"/>
      <w:ind w:right="284"/>
      <w:jc w:val="center"/>
    </w:pPr>
    <w:rPr>
      <w:rFonts w:ascii="Arial" w:hAnsi="Arial"/>
      <w:b/>
      <w:sz w:val="22"/>
    </w:rPr>
  </w:style>
  <w:style w:type="character" w:customStyle="1" w:styleId="nerschrift3Zchn">
    <w:name w:val="Ünerschrift 3 Zchn"/>
    <w:link w:val="nerschrift3"/>
    <w:rsid w:val="00B8626F"/>
    <w:rPr>
      <w:rFonts w:ascii="Arial" w:eastAsia="Times New Roman" w:hAnsi="Arial" w:cs="Times New Roman"/>
      <w:b/>
      <w:szCs w:val="20"/>
      <w:lang w:val="en-US"/>
    </w:rPr>
  </w:style>
  <w:style w:type="paragraph" w:customStyle="1" w:styleId="OmniPage23">
    <w:name w:val="OmniPage #23"/>
    <w:basedOn w:val="Standard"/>
    <w:rsid w:val="00B8626F"/>
    <w:pPr>
      <w:spacing w:line="260" w:lineRule="exact"/>
    </w:pPr>
    <w:rPr>
      <w:rFonts w:ascii="Times New Roman" w:eastAsia="Times New Roman" w:hAnsi="Times New Roman"/>
      <w:sz w:val="20"/>
      <w:szCs w:val="20"/>
      <w:lang w:val="en-US" w:eastAsia="de-DE"/>
    </w:rPr>
  </w:style>
  <w:style w:type="paragraph" w:customStyle="1" w:styleId="OmniPage25">
    <w:name w:val="OmniPage #25"/>
    <w:basedOn w:val="Standard"/>
    <w:rsid w:val="00B8626F"/>
    <w:pPr>
      <w:spacing w:line="240" w:lineRule="exact"/>
    </w:pPr>
    <w:rPr>
      <w:rFonts w:ascii="Times New Roman" w:eastAsia="Times New Roman" w:hAnsi="Times New Roman"/>
      <w:sz w:val="20"/>
      <w:szCs w:val="20"/>
      <w:lang w:val="en-US" w:eastAsia="de-DE"/>
    </w:rPr>
  </w:style>
  <w:style w:type="paragraph" w:customStyle="1" w:styleId="OmniPage4">
    <w:name w:val="OmniPage #4"/>
    <w:basedOn w:val="Standard"/>
    <w:rsid w:val="00B8626F"/>
    <w:pPr>
      <w:spacing w:line="320" w:lineRule="exact"/>
    </w:pPr>
    <w:rPr>
      <w:rFonts w:ascii="Times New Roman" w:eastAsia="Times New Roman" w:hAnsi="Times New Roman"/>
      <w:sz w:val="20"/>
      <w:szCs w:val="20"/>
      <w:lang w:val="en-US" w:eastAsia="de-DE"/>
    </w:rPr>
  </w:style>
  <w:style w:type="paragraph" w:customStyle="1" w:styleId="OmniPage26">
    <w:name w:val="OmniPage #26"/>
    <w:basedOn w:val="Standard"/>
    <w:rsid w:val="00B8626F"/>
    <w:pPr>
      <w:spacing w:line="260" w:lineRule="exact"/>
    </w:pPr>
    <w:rPr>
      <w:rFonts w:ascii="Times New Roman" w:eastAsia="Times New Roman" w:hAnsi="Times New Roman"/>
      <w:sz w:val="20"/>
      <w:szCs w:val="20"/>
      <w:lang w:val="en-US" w:eastAsia="de-DE"/>
    </w:rPr>
  </w:style>
  <w:style w:type="paragraph" w:customStyle="1" w:styleId="OmniPage1">
    <w:name w:val="OmniPage #1"/>
    <w:basedOn w:val="Standard"/>
    <w:rsid w:val="00B8626F"/>
    <w:pPr>
      <w:spacing w:line="420" w:lineRule="exact"/>
    </w:pPr>
    <w:rPr>
      <w:rFonts w:ascii="Times New Roman" w:eastAsia="Times New Roman" w:hAnsi="Times New Roman"/>
      <w:sz w:val="20"/>
      <w:szCs w:val="20"/>
      <w:lang w:val="en-US" w:eastAsia="de-DE"/>
    </w:rPr>
  </w:style>
  <w:style w:type="paragraph" w:customStyle="1" w:styleId="OmniPage7">
    <w:name w:val="OmniPage #7"/>
    <w:basedOn w:val="Standard"/>
    <w:rsid w:val="00B8626F"/>
    <w:pPr>
      <w:spacing w:line="120" w:lineRule="exact"/>
    </w:pPr>
    <w:rPr>
      <w:rFonts w:ascii="Times New Roman" w:eastAsia="Times New Roman" w:hAnsi="Times New Roman"/>
      <w:sz w:val="20"/>
      <w:szCs w:val="20"/>
      <w:lang w:val="en-US" w:eastAsia="de-DE"/>
    </w:rPr>
  </w:style>
  <w:style w:type="paragraph" w:customStyle="1" w:styleId="OmniPage9">
    <w:name w:val="OmniPage #9"/>
    <w:basedOn w:val="Standard"/>
    <w:rsid w:val="00B8626F"/>
    <w:pPr>
      <w:spacing w:line="120" w:lineRule="exact"/>
    </w:pPr>
    <w:rPr>
      <w:rFonts w:ascii="Times New Roman" w:eastAsia="Times New Roman" w:hAnsi="Times New Roman"/>
      <w:sz w:val="20"/>
      <w:szCs w:val="20"/>
      <w:lang w:val="en-US" w:eastAsia="de-DE"/>
    </w:rPr>
  </w:style>
  <w:style w:type="paragraph" w:customStyle="1" w:styleId="OmniPage10">
    <w:name w:val="OmniPage #10"/>
    <w:basedOn w:val="Standard"/>
    <w:rsid w:val="00B8626F"/>
    <w:pPr>
      <w:spacing w:line="80" w:lineRule="exact"/>
    </w:pPr>
    <w:rPr>
      <w:rFonts w:ascii="Times New Roman" w:eastAsia="Times New Roman" w:hAnsi="Times New Roman"/>
      <w:sz w:val="20"/>
      <w:szCs w:val="20"/>
      <w:lang w:val="en-US" w:eastAsia="de-DE"/>
    </w:rPr>
  </w:style>
  <w:style w:type="paragraph" w:styleId="Kopfzeile">
    <w:name w:val="header"/>
    <w:basedOn w:val="Standard"/>
    <w:link w:val="KopfzeileZchn"/>
    <w:unhideWhenUsed/>
    <w:rsid w:val="00B8626F"/>
    <w:pPr>
      <w:tabs>
        <w:tab w:val="center" w:pos="4536"/>
        <w:tab w:val="right" w:pos="9072"/>
      </w:tabs>
    </w:pPr>
  </w:style>
  <w:style w:type="character" w:customStyle="1" w:styleId="KopfzeileZchn">
    <w:name w:val="Kopfzeile Zchn"/>
    <w:basedOn w:val="Absatz-Standardschriftart"/>
    <w:link w:val="Kopfzeile"/>
    <w:rsid w:val="00B8626F"/>
    <w:rPr>
      <w:rFonts w:ascii="Arial" w:eastAsia="Calibri" w:hAnsi="Arial" w:cs="Times New Roman"/>
      <w:sz w:val="24"/>
    </w:rPr>
  </w:style>
  <w:style w:type="paragraph" w:styleId="Fuzeile">
    <w:name w:val="footer"/>
    <w:basedOn w:val="Standard"/>
    <w:link w:val="FuzeileZchn"/>
    <w:uiPriority w:val="99"/>
    <w:semiHidden/>
    <w:unhideWhenUsed/>
    <w:rsid w:val="00B8626F"/>
    <w:pPr>
      <w:tabs>
        <w:tab w:val="center" w:pos="4536"/>
        <w:tab w:val="right" w:pos="9072"/>
      </w:tabs>
    </w:pPr>
  </w:style>
  <w:style w:type="character" w:customStyle="1" w:styleId="FuzeileZchn">
    <w:name w:val="Fußzeile Zchn"/>
    <w:basedOn w:val="Absatz-Standardschriftart"/>
    <w:link w:val="Fuzeile"/>
    <w:uiPriority w:val="99"/>
    <w:semiHidden/>
    <w:rsid w:val="00B8626F"/>
    <w:rPr>
      <w:rFonts w:ascii="Arial" w:eastAsia="Calibri" w:hAnsi="Arial" w:cs="Times New Roman"/>
      <w:sz w:val="24"/>
    </w:rPr>
  </w:style>
  <w:style w:type="paragraph" w:styleId="Sprechblasentext">
    <w:name w:val="Balloon Text"/>
    <w:basedOn w:val="Standard"/>
    <w:link w:val="SprechblasentextZchn"/>
    <w:uiPriority w:val="99"/>
    <w:semiHidden/>
    <w:unhideWhenUsed/>
    <w:rsid w:val="00987BF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7B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91FF5-014F-4713-BC89-15FBEC01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7524</Words>
  <Characters>47404</Characters>
  <Application>Microsoft Office Word</Application>
  <DocSecurity>0</DocSecurity>
  <Lines>395</Lines>
  <Paragraphs>109</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Müller</dc:creator>
  <cp:keywords/>
  <dc:description/>
  <cp:lastModifiedBy>Gerlinde Müller</cp:lastModifiedBy>
  <cp:revision>2</cp:revision>
  <cp:lastPrinted>2023-08-07T07:11:00Z</cp:lastPrinted>
  <dcterms:created xsi:type="dcterms:W3CDTF">2023-08-07T07:12:00Z</dcterms:created>
  <dcterms:modified xsi:type="dcterms:W3CDTF">2023-08-07T07:12:00Z</dcterms:modified>
</cp:coreProperties>
</file>